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2"/>
        <w:rPr>
          <w:rFonts w:ascii="Times New Roman"/>
        </w:rPr>
      </w:pPr>
    </w:p>
    <w:p>
      <w:pPr>
        <w:spacing w:before="0"/>
        <w:ind w:left="0" w:right="1" w:firstLine="0"/>
        <w:jc w:val="center"/>
        <w:rPr>
          <w:sz w:val="20"/>
        </w:rPr>
      </w:pPr>
      <w:r>
        <w:rPr>
          <w:sz w:val="20"/>
        </w:rPr>
        <w:t>SECTION</w:t>
      </w:r>
      <w:r>
        <w:rPr>
          <w:spacing w:val="-8"/>
          <w:sz w:val="20"/>
        </w:rPr>
        <w:t> </w:t>
      </w:r>
      <w:r>
        <w:rPr>
          <w:sz w:val="20"/>
        </w:rPr>
        <w:t>07</w:t>
      </w:r>
      <w:r>
        <w:rPr>
          <w:spacing w:val="-8"/>
          <w:sz w:val="20"/>
        </w:rPr>
        <w:t> </w:t>
      </w:r>
      <w:r>
        <w:rPr>
          <w:sz w:val="20"/>
        </w:rPr>
        <w:t>59</w:t>
      </w:r>
      <w:r>
        <w:rPr>
          <w:spacing w:val="-4"/>
          <w:sz w:val="20"/>
        </w:rPr>
        <w:t> </w:t>
      </w:r>
      <w:r>
        <w:rPr>
          <w:spacing w:val="-5"/>
          <w:sz w:val="20"/>
        </w:rPr>
        <w:t>00</w:t>
      </w:r>
    </w:p>
    <w:p>
      <w:pPr>
        <w:pStyle w:val="BodyText"/>
        <w:spacing w:before="11"/>
      </w:pPr>
    </w:p>
    <w:p>
      <w:pPr>
        <w:spacing w:before="0"/>
        <w:ind w:left="1" w:right="1" w:firstLine="0"/>
        <w:jc w:val="center"/>
        <w:rPr>
          <w:sz w:val="20"/>
        </w:rPr>
      </w:pPr>
      <w:r>
        <w:rPr>
          <w:sz w:val="20"/>
        </w:rPr>
        <w:t>ELECTRONIC</w:t>
      </w:r>
      <w:r>
        <w:rPr>
          <w:spacing w:val="-7"/>
          <w:sz w:val="20"/>
        </w:rPr>
        <w:t> </w:t>
      </w:r>
      <w:r>
        <w:rPr>
          <w:sz w:val="20"/>
        </w:rPr>
        <w:t>LEAK</w:t>
      </w:r>
      <w:r>
        <w:rPr>
          <w:spacing w:val="-7"/>
          <w:sz w:val="20"/>
        </w:rPr>
        <w:t> </w:t>
      </w:r>
      <w:r>
        <w:rPr>
          <w:sz w:val="20"/>
        </w:rPr>
        <w:t>DETECTION</w:t>
      </w:r>
      <w:r>
        <w:rPr>
          <w:spacing w:val="-3"/>
          <w:sz w:val="20"/>
        </w:rPr>
        <w:t> </w:t>
      </w:r>
      <w:r>
        <w:rPr>
          <w:sz w:val="20"/>
        </w:rPr>
        <w:t>–</w:t>
      </w:r>
      <w:r>
        <w:rPr>
          <w:spacing w:val="-7"/>
          <w:sz w:val="20"/>
        </w:rPr>
        <w:t> </w:t>
      </w:r>
      <w:r>
        <w:rPr>
          <w:sz w:val="20"/>
        </w:rPr>
        <w:t>HIGH</w:t>
      </w:r>
      <w:r>
        <w:rPr>
          <w:spacing w:val="-7"/>
          <w:sz w:val="20"/>
        </w:rPr>
        <w:t> </w:t>
      </w:r>
      <w:r>
        <w:rPr>
          <w:sz w:val="20"/>
        </w:rPr>
        <w:t>&amp;</w:t>
      </w:r>
      <w:r>
        <w:rPr>
          <w:spacing w:val="-7"/>
          <w:sz w:val="20"/>
        </w:rPr>
        <w:t> </w:t>
      </w:r>
      <w:r>
        <w:rPr>
          <w:sz w:val="20"/>
        </w:rPr>
        <w:t>LOW </w:t>
      </w:r>
      <w:r>
        <w:rPr>
          <w:spacing w:val="-2"/>
          <w:sz w:val="20"/>
        </w:rPr>
        <w:t>VOLTAGE</w:t>
      </w:r>
    </w:p>
    <w:p>
      <w:pPr>
        <w:pStyle w:val="BodyText"/>
      </w:pPr>
    </w:p>
    <w:p>
      <w:pPr>
        <w:pStyle w:val="BodyText"/>
        <w:spacing w:before="20"/>
      </w:pPr>
    </w:p>
    <w:p>
      <w:pPr>
        <w:spacing w:before="0"/>
        <w:ind w:left="360" w:right="0" w:firstLine="0"/>
        <w:jc w:val="left"/>
        <w:rPr>
          <w:sz w:val="20"/>
        </w:rPr>
      </w:pPr>
      <w:r>
        <w:rPr>
          <w:sz w:val="20"/>
        </w:rPr>
        <w:t>PART</w:t>
      </w:r>
      <w:r>
        <w:rPr>
          <w:spacing w:val="-4"/>
          <w:sz w:val="20"/>
        </w:rPr>
        <w:t> </w:t>
      </w:r>
      <w:r>
        <w:rPr>
          <w:sz w:val="20"/>
        </w:rPr>
        <w:t>1</w:t>
      </w:r>
      <w:r>
        <w:rPr>
          <w:spacing w:val="-3"/>
          <w:sz w:val="20"/>
        </w:rPr>
        <w:t> </w:t>
      </w:r>
      <w:r>
        <w:rPr>
          <w:sz w:val="20"/>
        </w:rPr>
        <w:t>- </w:t>
      </w:r>
      <w:r>
        <w:rPr>
          <w:spacing w:val="-2"/>
          <w:sz w:val="20"/>
        </w:rPr>
        <w:t>GENERAL</w:t>
      </w:r>
    </w:p>
    <w:p>
      <w:pPr>
        <w:pStyle w:val="BodyText"/>
        <w:spacing w:before="11"/>
      </w:pPr>
    </w:p>
    <w:p>
      <w:pPr>
        <w:pStyle w:val="ListParagraph"/>
        <w:numPr>
          <w:ilvl w:val="1"/>
          <w:numId w:val="1"/>
        </w:numPr>
        <w:tabs>
          <w:tab w:pos="1223" w:val="left" w:leader="none"/>
        </w:tabs>
        <w:spacing w:line="240" w:lineRule="auto" w:before="0" w:after="0"/>
        <w:ind w:left="1223" w:right="0" w:hanging="863"/>
        <w:jc w:val="left"/>
        <w:rPr>
          <w:sz w:val="20"/>
        </w:rPr>
      </w:pPr>
      <w:r>
        <w:rPr>
          <w:spacing w:val="-2"/>
          <w:sz w:val="20"/>
        </w:rPr>
        <w:t>SUMMARY</w:t>
      </w:r>
    </w:p>
    <w:p>
      <w:pPr>
        <w:pStyle w:val="BodyText"/>
        <w:spacing w:before="10"/>
      </w:pPr>
    </w:p>
    <w:p>
      <w:pPr>
        <w:pStyle w:val="ListParagraph"/>
        <w:numPr>
          <w:ilvl w:val="2"/>
          <w:numId w:val="1"/>
        </w:numPr>
        <w:tabs>
          <w:tab w:pos="1224" w:val="left" w:leader="none"/>
        </w:tabs>
        <w:spacing w:line="240" w:lineRule="auto" w:before="0" w:after="0"/>
        <w:ind w:left="1224" w:right="362" w:hanging="576"/>
        <w:jc w:val="both"/>
        <w:rPr>
          <w:sz w:val="20"/>
        </w:rPr>
      </w:pPr>
      <w:r>
        <w:rPr>
          <w:sz w:val="20"/>
        </w:rPr>
        <w:t>Engage an Independent Testing Agency to provide an Electronic Leak Detection (ELD) Technician to perform Electronic Leak Detection to verify that the membrane is free of any holes, open seams or capillary defects that will allow water to pass.</w:t>
      </w:r>
      <w:r>
        <w:rPr>
          <w:spacing w:val="40"/>
          <w:sz w:val="20"/>
        </w:rPr>
        <w:t> </w:t>
      </w:r>
      <w:r>
        <w:rPr>
          <w:sz w:val="20"/>
        </w:rPr>
        <w:t>Electronic Leak Detection shall include:</w:t>
      </w:r>
    </w:p>
    <w:p>
      <w:pPr>
        <w:pStyle w:val="BodyText"/>
        <w:spacing w:before="9"/>
      </w:pPr>
    </w:p>
    <w:p>
      <w:pPr>
        <w:pStyle w:val="ListParagraph"/>
        <w:numPr>
          <w:ilvl w:val="3"/>
          <w:numId w:val="1"/>
        </w:numPr>
        <w:tabs>
          <w:tab w:pos="1799" w:val="left" w:leader="none"/>
        </w:tabs>
        <w:spacing w:line="240" w:lineRule="auto" w:before="1" w:after="0"/>
        <w:ind w:left="1799" w:right="0" w:hanging="575"/>
        <w:jc w:val="left"/>
        <w:rPr>
          <w:sz w:val="20"/>
        </w:rPr>
      </w:pPr>
      <w:r>
        <w:rPr>
          <w:sz w:val="20"/>
        </w:rPr>
        <w:t>High</w:t>
      </w:r>
      <w:r>
        <w:rPr>
          <w:spacing w:val="-11"/>
          <w:sz w:val="20"/>
        </w:rPr>
        <w:t> </w:t>
      </w:r>
      <w:r>
        <w:rPr>
          <w:sz w:val="20"/>
        </w:rPr>
        <w:t>Voltage</w:t>
      </w:r>
      <w:r>
        <w:rPr>
          <w:spacing w:val="-10"/>
          <w:sz w:val="20"/>
        </w:rPr>
        <w:t> </w:t>
      </w:r>
      <w:r>
        <w:rPr>
          <w:sz w:val="20"/>
        </w:rPr>
        <w:t>Electronic</w:t>
      </w:r>
      <w:r>
        <w:rPr>
          <w:spacing w:val="-10"/>
          <w:sz w:val="20"/>
        </w:rPr>
        <w:t> </w:t>
      </w:r>
      <w:r>
        <w:rPr>
          <w:sz w:val="20"/>
        </w:rPr>
        <w:t>Leak</w:t>
      </w:r>
      <w:r>
        <w:rPr>
          <w:spacing w:val="-10"/>
          <w:sz w:val="20"/>
        </w:rPr>
        <w:t> </w:t>
      </w:r>
      <w:r>
        <w:rPr>
          <w:sz w:val="20"/>
        </w:rPr>
        <w:t>Detection</w:t>
      </w:r>
      <w:r>
        <w:rPr>
          <w:spacing w:val="-10"/>
          <w:sz w:val="20"/>
        </w:rPr>
        <w:t> </w:t>
      </w:r>
      <w:r>
        <w:rPr>
          <w:sz w:val="20"/>
        </w:rPr>
        <w:t>for</w:t>
      </w:r>
      <w:r>
        <w:rPr>
          <w:spacing w:val="-10"/>
          <w:sz w:val="20"/>
        </w:rPr>
        <w:t> </w:t>
      </w:r>
      <w:r>
        <w:rPr>
          <w:sz w:val="20"/>
        </w:rPr>
        <w:t>roofing</w:t>
      </w:r>
      <w:r>
        <w:rPr>
          <w:spacing w:val="-10"/>
          <w:sz w:val="20"/>
        </w:rPr>
        <w:t> </w:t>
      </w:r>
      <w:r>
        <w:rPr>
          <w:sz w:val="20"/>
        </w:rPr>
        <w:t>and</w:t>
      </w:r>
      <w:r>
        <w:rPr>
          <w:spacing w:val="-5"/>
          <w:sz w:val="20"/>
        </w:rPr>
        <w:t> </w:t>
      </w:r>
      <w:r>
        <w:rPr>
          <w:sz w:val="20"/>
        </w:rPr>
        <w:t>waterproofing</w:t>
      </w:r>
      <w:r>
        <w:rPr>
          <w:spacing w:val="-10"/>
          <w:sz w:val="20"/>
        </w:rPr>
        <w:t> </w:t>
      </w:r>
      <w:r>
        <w:rPr>
          <w:spacing w:val="-2"/>
          <w:sz w:val="20"/>
        </w:rPr>
        <w:t>membranes.</w:t>
      </w:r>
    </w:p>
    <w:p>
      <w:pPr>
        <w:pStyle w:val="ListParagraph"/>
        <w:numPr>
          <w:ilvl w:val="3"/>
          <w:numId w:val="1"/>
        </w:numPr>
        <w:tabs>
          <w:tab w:pos="1800" w:val="left" w:leader="none"/>
        </w:tabs>
        <w:spacing w:line="240" w:lineRule="auto" w:before="0" w:after="0"/>
        <w:ind w:left="1800" w:right="362" w:hanging="576"/>
        <w:jc w:val="left"/>
        <w:rPr>
          <w:sz w:val="20"/>
        </w:rPr>
      </w:pPr>
      <w:r>
        <w:rPr>
          <w:sz w:val="20"/>
        </w:rPr>
        <w:t>Electric</w:t>
      </w:r>
      <w:r>
        <w:rPr>
          <w:spacing w:val="80"/>
          <w:w w:val="150"/>
          <w:sz w:val="20"/>
        </w:rPr>
        <w:t> </w:t>
      </w:r>
      <w:r>
        <w:rPr>
          <w:sz w:val="20"/>
        </w:rPr>
        <w:t>Field</w:t>
      </w:r>
      <w:r>
        <w:rPr>
          <w:spacing w:val="80"/>
          <w:w w:val="150"/>
          <w:sz w:val="20"/>
        </w:rPr>
        <w:t> </w:t>
      </w:r>
      <w:r>
        <w:rPr>
          <w:sz w:val="20"/>
        </w:rPr>
        <w:t>Vector</w:t>
      </w:r>
      <w:r>
        <w:rPr>
          <w:spacing w:val="80"/>
          <w:w w:val="150"/>
          <w:sz w:val="20"/>
        </w:rPr>
        <w:t> </w:t>
      </w:r>
      <w:r>
        <w:rPr>
          <w:sz w:val="20"/>
        </w:rPr>
        <w:t>Mapping</w:t>
      </w:r>
      <w:r>
        <w:rPr>
          <w:spacing w:val="80"/>
          <w:w w:val="150"/>
          <w:sz w:val="20"/>
        </w:rPr>
        <w:t> </w:t>
      </w:r>
      <w:r>
        <w:rPr>
          <w:sz w:val="20"/>
        </w:rPr>
        <w:t>(Low</w:t>
      </w:r>
      <w:r>
        <w:rPr>
          <w:spacing w:val="80"/>
          <w:w w:val="150"/>
          <w:sz w:val="20"/>
        </w:rPr>
        <w:t> </w:t>
      </w:r>
      <w:r>
        <w:rPr>
          <w:sz w:val="20"/>
        </w:rPr>
        <w:t>Voltage</w:t>
      </w:r>
      <w:r>
        <w:rPr>
          <w:spacing w:val="80"/>
          <w:w w:val="150"/>
          <w:sz w:val="20"/>
        </w:rPr>
        <w:t> </w:t>
      </w:r>
      <w:r>
        <w:rPr>
          <w:sz w:val="20"/>
        </w:rPr>
        <w:t>Vector</w:t>
      </w:r>
      <w:r>
        <w:rPr>
          <w:spacing w:val="80"/>
          <w:w w:val="150"/>
          <w:sz w:val="20"/>
        </w:rPr>
        <w:t> </w:t>
      </w:r>
      <w:r>
        <w:rPr>
          <w:sz w:val="20"/>
        </w:rPr>
        <w:t>Mapping)</w:t>
      </w:r>
      <w:r>
        <w:rPr>
          <w:spacing w:val="80"/>
          <w:w w:val="150"/>
          <w:sz w:val="20"/>
        </w:rPr>
        <w:t> </w:t>
      </w:r>
      <w:r>
        <w:rPr>
          <w:sz w:val="20"/>
        </w:rPr>
        <w:t>for</w:t>
      </w:r>
      <w:r>
        <w:rPr>
          <w:spacing w:val="80"/>
          <w:w w:val="150"/>
          <w:sz w:val="20"/>
        </w:rPr>
        <w:t> </w:t>
      </w:r>
      <w:r>
        <w:rPr>
          <w:sz w:val="20"/>
        </w:rPr>
        <w:t>roofing</w:t>
      </w:r>
      <w:r>
        <w:rPr>
          <w:spacing w:val="80"/>
          <w:w w:val="150"/>
          <w:sz w:val="20"/>
        </w:rPr>
        <w:t> </w:t>
      </w:r>
      <w:r>
        <w:rPr>
          <w:sz w:val="20"/>
        </w:rPr>
        <w:t>and waterproofing membranes.</w:t>
      </w:r>
    </w:p>
    <w:p>
      <w:pPr>
        <w:pStyle w:val="ListParagraph"/>
        <w:numPr>
          <w:ilvl w:val="3"/>
          <w:numId w:val="1"/>
        </w:numPr>
        <w:tabs>
          <w:tab w:pos="1800" w:val="left" w:leader="none"/>
        </w:tabs>
        <w:spacing w:line="240" w:lineRule="auto" w:before="0" w:after="0"/>
        <w:ind w:left="1800" w:right="361" w:hanging="576"/>
        <w:jc w:val="left"/>
        <w:rPr>
          <w:sz w:val="20"/>
        </w:rPr>
      </w:pPr>
      <w:r>
        <w:rPr>
          <w:sz w:val="20"/>
        </w:rPr>
        <w:t>When required, a permanent On-demand Electronic Leak Detection System (ELDS) for roofing and waterproofing membranes.</w:t>
      </w:r>
    </w:p>
    <w:p>
      <w:pPr>
        <w:pStyle w:val="BodyText"/>
        <w:spacing w:before="9"/>
      </w:pPr>
    </w:p>
    <w:p>
      <w:pPr>
        <w:pStyle w:val="Heading1"/>
        <w:numPr>
          <w:ilvl w:val="1"/>
          <w:numId w:val="1"/>
        </w:numPr>
        <w:tabs>
          <w:tab w:pos="1223" w:val="left" w:leader="none"/>
        </w:tabs>
        <w:spacing w:line="240" w:lineRule="auto" w:before="0" w:after="0"/>
        <w:ind w:left="1223" w:right="0" w:hanging="863"/>
        <w:jc w:val="left"/>
      </w:pPr>
      <w:r>
        <w:rPr>
          <w:spacing w:val="-2"/>
        </w:rPr>
        <w:t>SUBMITTALS</w:t>
      </w:r>
    </w:p>
    <w:p>
      <w:pPr>
        <w:pStyle w:val="BodyText"/>
        <w:spacing w:before="10"/>
      </w:pPr>
    </w:p>
    <w:p>
      <w:pPr>
        <w:pStyle w:val="ListParagraph"/>
        <w:numPr>
          <w:ilvl w:val="2"/>
          <w:numId w:val="1"/>
        </w:numPr>
        <w:tabs>
          <w:tab w:pos="1224" w:val="left" w:leader="none"/>
        </w:tabs>
        <w:spacing w:line="240" w:lineRule="auto" w:before="1" w:after="0"/>
        <w:ind w:left="1224" w:right="356" w:hanging="576"/>
        <w:jc w:val="both"/>
        <w:rPr>
          <w:sz w:val="20"/>
        </w:rPr>
      </w:pPr>
      <w:r>
        <w:rPr>
          <w:sz w:val="20"/>
        </w:rPr>
        <w:t>Field Quality-Control Reports:</w:t>
      </w:r>
      <w:r>
        <w:rPr>
          <w:spacing w:val="40"/>
          <w:sz w:val="20"/>
        </w:rPr>
        <w:t> </w:t>
      </w:r>
      <w:r>
        <w:rPr>
          <w:sz w:val="20"/>
        </w:rPr>
        <w:t>Prepare and submit hard copy and digital reports with a description of the</w:t>
      </w:r>
      <w:r>
        <w:rPr>
          <w:spacing w:val="-4"/>
          <w:sz w:val="20"/>
        </w:rPr>
        <w:t> </w:t>
      </w:r>
      <w:r>
        <w:rPr>
          <w:sz w:val="20"/>
        </w:rPr>
        <w:t>ELD techniques employed,</w:t>
      </w:r>
      <w:r>
        <w:rPr>
          <w:spacing w:val="-4"/>
          <w:sz w:val="20"/>
        </w:rPr>
        <w:t> </w:t>
      </w:r>
      <w:r>
        <w:rPr>
          <w:sz w:val="20"/>
        </w:rPr>
        <w:t>summary</w:t>
      </w:r>
      <w:r>
        <w:rPr>
          <w:spacing w:val="-4"/>
          <w:sz w:val="20"/>
        </w:rPr>
        <w:t> </w:t>
      </w:r>
      <w:r>
        <w:rPr>
          <w:sz w:val="20"/>
        </w:rPr>
        <w:t>of findings, and CAD scaled drawings of the tested areas with the locations of all defects (and trace wire and connection boxes for the ELDS if provided) accurately mapped on the drawing.</w:t>
      </w:r>
    </w:p>
    <w:p>
      <w:pPr>
        <w:pStyle w:val="BodyText"/>
        <w:spacing w:before="9"/>
      </w:pPr>
    </w:p>
    <w:p>
      <w:pPr>
        <w:pStyle w:val="Heading1"/>
        <w:numPr>
          <w:ilvl w:val="1"/>
          <w:numId w:val="1"/>
        </w:numPr>
        <w:tabs>
          <w:tab w:pos="1223" w:val="left" w:leader="none"/>
        </w:tabs>
        <w:spacing w:line="240" w:lineRule="auto" w:before="0" w:after="0"/>
        <w:ind w:left="1223" w:right="0" w:hanging="863"/>
        <w:jc w:val="left"/>
      </w:pPr>
      <w:r>
        <w:rPr/>
        <w:t>QUALITY</w:t>
      </w:r>
      <w:r>
        <w:rPr>
          <w:spacing w:val="-5"/>
        </w:rPr>
        <w:t> </w:t>
      </w:r>
      <w:r>
        <w:rPr>
          <w:spacing w:val="-2"/>
        </w:rPr>
        <w:t>ASSURANCE</w:t>
      </w:r>
    </w:p>
    <w:p>
      <w:pPr>
        <w:pStyle w:val="BodyText"/>
        <w:spacing w:before="10"/>
      </w:pPr>
    </w:p>
    <w:p>
      <w:pPr>
        <w:pStyle w:val="ListParagraph"/>
        <w:numPr>
          <w:ilvl w:val="2"/>
          <w:numId w:val="1"/>
        </w:numPr>
        <w:tabs>
          <w:tab w:pos="1224" w:val="left" w:leader="none"/>
        </w:tabs>
        <w:spacing w:line="240" w:lineRule="auto" w:before="0" w:after="0"/>
        <w:ind w:left="1224" w:right="360" w:hanging="576"/>
        <w:jc w:val="both"/>
        <w:rPr>
          <w:sz w:val="20"/>
        </w:rPr>
      </w:pPr>
      <w:r>
        <w:rPr>
          <w:sz w:val="20"/>
        </w:rPr>
        <w:t>Installing and Testing Firm Qualifications:</w:t>
      </w:r>
      <w:r>
        <w:rPr>
          <w:spacing w:val="40"/>
          <w:sz w:val="20"/>
        </w:rPr>
        <w:t> </w:t>
      </w:r>
      <w:r>
        <w:rPr>
          <w:sz w:val="20"/>
        </w:rPr>
        <w:t>The approved Independent Testing Agency shall have a</w:t>
      </w:r>
      <w:r>
        <w:rPr>
          <w:spacing w:val="40"/>
          <w:sz w:val="20"/>
        </w:rPr>
        <w:t> </w:t>
      </w:r>
      <w:r>
        <w:rPr>
          <w:sz w:val="20"/>
        </w:rPr>
        <w:t>minimum three year record of satisfactory experience providing Low Voltage Vector Mapping and High Voltage ELD services on projects of similar size and scope.</w:t>
      </w:r>
    </w:p>
    <w:p>
      <w:pPr>
        <w:pStyle w:val="BodyText"/>
        <w:spacing w:before="9"/>
      </w:pPr>
    </w:p>
    <w:p>
      <w:pPr>
        <w:pStyle w:val="Heading1"/>
        <w:numPr>
          <w:ilvl w:val="1"/>
          <w:numId w:val="1"/>
        </w:numPr>
        <w:tabs>
          <w:tab w:pos="1223" w:val="left" w:leader="none"/>
        </w:tabs>
        <w:spacing w:line="240" w:lineRule="auto" w:before="0" w:after="0"/>
        <w:ind w:left="1223" w:right="0" w:hanging="863"/>
        <w:jc w:val="left"/>
      </w:pPr>
      <w:r>
        <w:rPr>
          <w:spacing w:val="-2"/>
        </w:rPr>
        <w:t>BREACH-FREE</w:t>
      </w:r>
      <w:r>
        <w:rPr>
          <w:spacing w:val="2"/>
        </w:rPr>
        <w:t> </w:t>
      </w:r>
      <w:r>
        <w:rPr>
          <w:spacing w:val="-2"/>
        </w:rPr>
        <w:t>CERTIFICATION</w:t>
      </w:r>
    </w:p>
    <w:p>
      <w:pPr>
        <w:pStyle w:val="BodyText"/>
        <w:spacing w:before="10"/>
      </w:pPr>
    </w:p>
    <w:p>
      <w:pPr>
        <w:pStyle w:val="ListParagraph"/>
        <w:numPr>
          <w:ilvl w:val="2"/>
          <w:numId w:val="1"/>
        </w:numPr>
        <w:tabs>
          <w:tab w:pos="1224" w:val="left" w:leader="none"/>
        </w:tabs>
        <w:spacing w:line="240" w:lineRule="auto" w:before="1" w:after="0"/>
        <w:ind w:left="1224" w:right="360" w:hanging="576"/>
        <w:jc w:val="both"/>
        <w:rPr>
          <w:sz w:val="20"/>
        </w:rPr>
      </w:pPr>
      <w:r>
        <w:rPr>
          <w:sz w:val="20"/>
        </w:rPr>
        <w:t>Breach-Free Certification of Membrane Integrity:</w:t>
      </w:r>
      <w:r>
        <w:rPr>
          <w:spacing w:val="40"/>
          <w:sz w:val="20"/>
        </w:rPr>
        <w:t> </w:t>
      </w:r>
      <w:r>
        <w:rPr>
          <w:sz w:val="20"/>
        </w:rPr>
        <w:t>At the conclusion of the testing, the testing agency shall provide a Breach-Free Certification of Membrane Integrity, provided the following conditions are met:</w:t>
      </w:r>
    </w:p>
    <w:p>
      <w:pPr>
        <w:pStyle w:val="BodyText"/>
        <w:spacing w:before="11"/>
      </w:pPr>
    </w:p>
    <w:p>
      <w:pPr>
        <w:pStyle w:val="ListParagraph"/>
        <w:numPr>
          <w:ilvl w:val="3"/>
          <w:numId w:val="1"/>
        </w:numPr>
        <w:tabs>
          <w:tab w:pos="1800" w:val="left" w:leader="none"/>
        </w:tabs>
        <w:spacing w:line="240" w:lineRule="auto" w:before="0" w:after="0"/>
        <w:ind w:left="1800" w:right="360" w:hanging="576"/>
        <w:jc w:val="left"/>
        <w:rPr>
          <w:sz w:val="20"/>
        </w:rPr>
      </w:pPr>
      <w:r>
        <w:rPr>
          <w:sz w:val="20"/>
        </w:rPr>
        <w:t>Contractor</w:t>
      </w:r>
      <w:r>
        <w:rPr>
          <w:spacing w:val="40"/>
          <w:sz w:val="20"/>
        </w:rPr>
        <w:t> </w:t>
      </w:r>
      <w:r>
        <w:rPr>
          <w:sz w:val="20"/>
        </w:rPr>
        <w:t>provides</w:t>
      </w:r>
      <w:r>
        <w:rPr>
          <w:spacing w:val="40"/>
          <w:sz w:val="20"/>
        </w:rPr>
        <w:t> </w:t>
      </w:r>
      <w:r>
        <w:rPr>
          <w:sz w:val="20"/>
        </w:rPr>
        <w:t>personnel</w:t>
      </w:r>
      <w:r>
        <w:rPr>
          <w:spacing w:val="40"/>
          <w:sz w:val="20"/>
        </w:rPr>
        <w:t> </w:t>
      </w:r>
      <w:r>
        <w:rPr>
          <w:sz w:val="20"/>
        </w:rPr>
        <w:t>and</w:t>
      </w:r>
      <w:r>
        <w:rPr>
          <w:spacing w:val="40"/>
          <w:sz w:val="20"/>
        </w:rPr>
        <w:t> </w:t>
      </w:r>
      <w:r>
        <w:rPr>
          <w:sz w:val="20"/>
        </w:rPr>
        <w:t>materials</w:t>
      </w:r>
      <w:r>
        <w:rPr>
          <w:spacing w:val="40"/>
          <w:sz w:val="20"/>
        </w:rPr>
        <w:t> </w:t>
      </w:r>
      <w:r>
        <w:rPr>
          <w:sz w:val="20"/>
        </w:rPr>
        <w:t>to</w:t>
      </w:r>
      <w:r>
        <w:rPr>
          <w:spacing w:val="40"/>
          <w:sz w:val="20"/>
        </w:rPr>
        <w:t> </w:t>
      </w:r>
      <w:r>
        <w:rPr>
          <w:sz w:val="20"/>
        </w:rPr>
        <w:t>repair</w:t>
      </w:r>
      <w:r>
        <w:rPr>
          <w:spacing w:val="40"/>
          <w:sz w:val="20"/>
        </w:rPr>
        <w:t> </w:t>
      </w:r>
      <w:r>
        <w:rPr>
          <w:sz w:val="20"/>
        </w:rPr>
        <w:t>any</w:t>
      </w:r>
      <w:r>
        <w:rPr>
          <w:spacing w:val="40"/>
          <w:sz w:val="20"/>
        </w:rPr>
        <w:t> </w:t>
      </w:r>
      <w:r>
        <w:rPr>
          <w:sz w:val="20"/>
        </w:rPr>
        <w:t>defects</w:t>
      </w:r>
      <w:r>
        <w:rPr>
          <w:spacing w:val="40"/>
          <w:sz w:val="20"/>
        </w:rPr>
        <w:t> </w:t>
      </w:r>
      <w:r>
        <w:rPr>
          <w:sz w:val="20"/>
        </w:rPr>
        <w:t>located</w:t>
      </w:r>
      <w:r>
        <w:rPr>
          <w:spacing w:val="40"/>
          <w:sz w:val="20"/>
        </w:rPr>
        <w:t> </w:t>
      </w:r>
      <w:r>
        <w:rPr>
          <w:sz w:val="20"/>
        </w:rPr>
        <w:t>with</w:t>
      </w:r>
      <w:r>
        <w:rPr>
          <w:spacing w:val="40"/>
          <w:sz w:val="20"/>
        </w:rPr>
        <w:t> </w:t>
      </w:r>
      <w:r>
        <w:rPr>
          <w:sz w:val="20"/>
        </w:rPr>
        <w:t>the </w:t>
      </w:r>
      <w:r>
        <w:rPr>
          <w:spacing w:val="-2"/>
          <w:sz w:val="20"/>
        </w:rPr>
        <w:t>testing.</w:t>
      </w:r>
    </w:p>
    <w:p>
      <w:pPr>
        <w:pStyle w:val="ListParagraph"/>
        <w:numPr>
          <w:ilvl w:val="3"/>
          <w:numId w:val="1"/>
        </w:numPr>
        <w:tabs>
          <w:tab w:pos="1800" w:val="left" w:leader="none"/>
        </w:tabs>
        <w:spacing w:line="240" w:lineRule="auto" w:before="0" w:after="0"/>
        <w:ind w:left="1800" w:right="360" w:hanging="576"/>
        <w:jc w:val="left"/>
        <w:rPr>
          <w:sz w:val="20"/>
        </w:rPr>
      </w:pPr>
      <w:r>
        <w:rPr>
          <w:sz w:val="20"/>
        </w:rPr>
        <w:t>Repair</w:t>
      </w:r>
      <w:r>
        <w:rPr>
          <w:spacing w:val="34"/>
          <w:sz w:val="20"/>
        </w:rPr>
        <w:t> </w:t>
      </w:r>
      <w:r>
        <w:rPr>
          <w:sz w:val="20"/>
        </w:rPr>
        <w:t>materials</w:t>
      </w:r>
      <w:r>
        <w:rPr>
          <w:spacing w:val="34"/>
          <w:sz w:val="20"/>
        </w:rPr>
        <w:t> </w:t>
      </w:r>
      <w:r>
        <w:rPr>
          <w:sz w:val="20"/>
        </w:rPr>
        <w:t>have</w:t>
      </w:r>
      <w:r>
        <w:rPr>
          <w:spacing w:val="35"/>
          <w:sz w:val="20"/>
        </w:rPr>
        <w:t> </w:t>
      </w:r>
      <w:r>
        <w:rPr>
          <w:sz w:val="20"/>
        </w:rPr>
        <w:t>sufficient</w:t>
      </w:r>
      <w:r>
        <w:rPr>
          <w:spacing w:val="39"/>
          <w:sz w:val="20"/>
        </w:rPr>
        <w:t> </w:t>
      </w:r>
      <w:r>
        <w:rPr>
          <w:sz w:val="20"/>
        </w:rPr>
        <w:t>time</w:t>
      </w:r>
      <w:r>
        <w:rPr>
          <w:spacing w:val="38"/>
          <w:sz w:val="20"/>
        </w:rPr>
        <w:t> </w:t>
      </w:r>
      <w:r>
        <w:rPr>
          <w:sz w:val="20"/>
        </w:rPr>
        <w:t>to</w:t>
      </w:r>
      <w:r>
        <w:rPr>
          <w:spacing w:val="35"/>
          <w:sz w:val="20"/>
        </w:rPr>
        <w:t> </w:t>
      </w:r>
      <w:r>
        <w:rPr>
          <w:sz w:val="20"/>
        </w:rPr>
        <w:t>set</w:t>
      </w:r>
      <w:r>
        <w:rPr>
          <w:spacing w:val="36"/>
          <w:sz w:val="20"/>
        </w:rPr>
        <w:t> </w:t>
      </w:r>
      <w:r>
        <w:rPr>
          <w:sz w:val="20"/>
        </w:rPr>
        <w:t>up</w:t>
      </w:r>
      <w:r>
        <w:rPr>
          <w:spacing w:val="35"/>
          <w:sz w:val="20"/>
        </w:rPr>
        <w:t> </w:t>
      </w:r>
      <w:r>
        <w:rPr>
          <w:sz w:val="20"/>
        </w:rPr>
        <w:t>to</w:t>
      </w:r>
      <w:r>
        <w:rPr>
          <w:spacing w:val="35"/>
          <w:sz w:val="20"/>
        </w:rPr>
        <w:t> </w:t>
      </w:r>
      <w:r>
        <w:rPr>
          <w:sz w:val="20"/>
        </w:rPr>
        <w:t>allow</w:t>
      </w:r>
      <w:r>
        <w:rPr>
          <w:spacing w:val="33"/>
          <w:sz w:val="20"/>
        </w:rPr>
        <w:t> </w:t>
      </w:r>
      <w:r>
        <w:rPr>
          <w:sz w:val="20"/>
        </w:rPr>
        <w:t>the</w:t>
      </w:r>
      <w:r>
        <w:rPr>
          <w:spacing w:val="34"/>
          <w:sz w:val="20"/>
        </w:rPr>
        <w:t> </w:t>
      </w:r>
      <w:r>
        <w:rPr>
          <w:sz w:val="20"/>
        </w:rPr>
        <w:t>ELD</w:t>
      </w:r>
      <w:r>
        <w:rPr>
          <w:spacing w:val="37"/>
          <w:sz w:val="20"/>
        </w:rPr>
        <w:t> </w:t>
      </w:r>
      <w:r>
        <w:rPr>
          <w:sz w:val="20"/>
        </w:rPr>
        <w:t>Technician</w:t>
      </w:r>
      <w:r>
        <w:rPr>
          <w:spacing w:val="37"/>
          <w:sz w:val="20"/>
        </w:rPr>
        <w:t> </w:t>
      </w:r>
      <w:r>
        <w:rPr>
          <w:sz w:val="20"/>
        </w:rPr>
        <w:t>to</w:t>
      </w:r>
      <w:r>
        <w:rPr>
          <w:spacing w:val="37"/>
          <w:sz w:val="20"/>
        </w:rPr>
        <w:t> </w:t>
      </w:r>
      <w:r>
        <w:rPr>
          <w:sz w:val="20"/>
        </w:rPr>
        <w:t>utilize either High or Low Voltage ELD to retest any problem areas.</w:t>
      </w:r>
    </w:p>
    <w:p>
      <w:pPr>
        <w:pStyle w:val="ListParagraph"/>
        <w:numPr>
          <w:ilvl w:val="3"/>
          <w:numId w:val="1"/>
        </w:numPr>
        <w:tabs>
          <w:tab w:pos="1799" w:val="left" w:leader="none"/>
        </w:tabs>
        <w:spacing w:line="240" w:lineRule="auto" w:before="0" w:after="0"/>
        <w:ind w:left="1799" w:right="0" w:hanging="575"/>
        <w:jc w:val="left"/>
        <w:rPr>
          <w:sz w:val="20"/>
        </w:rPr>
      </w:pPr>
      <w:r>
        <w:rPr>
          <w:sz w:val="20"/>
        </w:rPr>
        <w:t>All</w:t>
      </w:r>
      <w:r>
        <w:rPr>
          <w:spacing w:val="-6"/>
          <w:sz w:val="20"/>
        </w:rPr>
        <w:t> </w:t>
      </w:r>
      <w:r>
        <w:rPr>
          <w:sz w:val="20"/>
        </w:rPr>
        <w:t>repairs</w:t>
      </w:r>
      <w:r>
        <w:rPr>
          <w:spacing w:val="-6"/>
          <w:sz w:val="20"/>
        </w:rPr>
        <w:t> </w:t>
      </w:r>
      <w:r>
        <w:rPr>
          <w:sz w:val="20"/>
        </w:rPr>
        <w:t>pass</w:t>
      </w:r>
      <w:r>
        <w:rPr>
          <w:spacing w:val="-6"/>
          <w:sz w:val="20"/>
        </w:rPr>
        <w:t> </w:t>
      </w:r>
      <w:r>
        <w:rPr>
          <w:spacing w:val="-2"/>
          <w:sz w:val="20"/>
        </w:rPr>
        <w:t>retesting.</w:t>
      </w:r>
    </w:p>
    <w:p>
      <w:pPr>
        <w:pStyle w:val="BodyText"/>
      </w:pPr>
    </w:p>
    <w:p>
      <w:pPr>
        <w:pStyle w:val="BodyText"/>
        <w:spacing w:before="19"/>
      </w:pPr>
    </w:p>
    <w:p>
      <w:pPr>
        <w:pStyle w:val="Heading1"/>
        <w:spacing w:before="1"/>
        <w:ind w:left="360" w:firstLine="0"/>
      </w:pPr>
      <w:r>
        <w:rPr/>
        <w:t>PART</w:t>
      </w:r>
      <w:r>
        <w:rPr>
          <w:spacing w:val="-4"/>
        </w:rPr>
        <w:t> </w:t>
      </w:r>
      <w:r>
        <w:rPr/>
        <w:t>2</w:t>
      </w:r>
      <w:r>
        <w:rPr>
          <w:spacing w:val="-3"/>
        </w:rPr>
        <w:t> </w:t>
      </w:r>
      <w:r>
        <w:rPr/>
        <w:t>- </w:t>
      </w:r>
      <w:r>
        <w:rPr>
          <w:spacing w:val="-2"/>
        </w:rPr>
        <w:t>PRODUCTS</w:t>
      </w:r>
    </w:p>
    <w:p>
      <w:pPr>
        <w:pStyle w:val="BodyText"/>
        <w:spacing w:before="10"/>
      </w:pPr>
    </w:p>
    <w:p>
      <w:pPr>
        <w:pStyle w:val="ListParagraph"/>
        <w:numPr>
          <w:ilvl w:val="1"/>
          <w:numId w:val="2"/>
        </w:numPr>
        <w:tabs>
          <w:tab w:pos="1223" w:val="left" w:leader="none"/>
        </w:tabs>
        <w:spacing w:line="240" w:lineRule="auto" w:before="0" w:after="0"/>
        <w:ind w:left="1223" w:right="0" w:hanging="863"/>
        <w:jc w:val="left"/>
        <w:rPr>
          <w:sz w:val="20"/>
        </w:rPr>
      </w:pPr>
      <w:r>
        <w:rPr>
          <w:sz w:val="20"/>
        </w:rPr>
        <w:t>ALTERNATIVE</w:t>
      </w:r>
      <w:r>
        <w:rPr>
          <w:spacing w:val="-12"/>
          <w:sz w:val="20"/>
        </w:rPr>
        <w:t> </w:t>
      </w:r>
      <w:r>
        <w:rPr>
          <w:sz w:val="20"/>
        </w:rPr>
        <w:t>GROUNDING</w:t>
      </w:r>
      <w:r>
        <w:rPr>
          <w:spacing w:val="-8"/>
          <w:sz w:val="20"/>
        </w:rPr>
        <w:t> </w:t>
      </w:r>
      <w:r>
        <w:rPr>
          <w:spacing w:val="-2"/>
          <w:sz w:val="20"/>
        </w:rPr>
        <w:t>MEDIUM</w:t>
      </w:r>
    </w:p>
    <w:p>
      <w:pPr>
        <w:pStyle w:val="BodyText"/>
        <w:spacing w:before="10"/>
      </w:pPr>
    </w:p>
    <w:p>
      <w:pPr>
        <w:pStyle w:val="ListParagraph"/>
        <w:numPr>
          <w:ilvl w:val="2"/>
          <w:numId w:val="2"/>
        </w:numPr>
        <w:tabs>
          <w:tab w:pos="1224" w:val="left" w:leader="none"/>
        </w:tabs>
        <w:spacing w:line="240" w:lineRule="auto" w:before="1" w:after="0"/>
        <w:ind w:left="1224" w:right="357" w:hanging="576"/>
        <w:jc w:val="both"/>
        <w:rPr>
          <w:sz w:val="20"/>
        </w:rPr>
      </w:pPr>
      <w:r>
        <w:rPr>
          <w:sz w:val="20"/>
        </w:rPr>
        <w:t>In</w:t>
      </w:r>
      <w:r>
        <w:rPr>
          <w:spacing w:val="-2"/>
          <w:sz w:val="20"/>
        </w:rPr>
        <w:t> </w:t>
      </w:r>
      <w:r>
        <w:rPr>
          <w:sz w:val="20"/>
        </w:rPr>
        <w:t>assemblies</w:t>
      </w:r>
      <w:r>
        <w:rPr>
          <w:spacing w:val="-2"/>
          <w:sz w:val="20"/>
        </w:rPr>
        <w:t> </w:t>
      </w:r>
      <w:r>
        <w:rPr>
          <w:sz w:val="20"/>
        </w:rPr>
        <w:t>where</w:t>
      </w:r>
      <w:r>
        <w:rPr>
          <w:spacing w:val="-2"/>
          <w:sz w:val="20"/>
        </w:rPr>
        <w:t> </w:t>
      </w:r>
      <w:r>
        <w:rPr>
          <w:sz w:val="20"/>
        </w:rPr>
        <w:t>the</w:t>
      </w:r>
      <w:r>
        <w:rPr>
          <w:spacing w:val="-2"/>
          <w:sz w:val="20"/>
        </w:rPr>
        <w:t> </w:t>
      </w:r>
      <w:r>
        <w:rPr>
          <w:sz w:val="20"/>
        </w:rPr>
        <w:t>deck is</w:t>
      </w:r>
      <w:r>
        <w:rPr>
          <w:spacing w:val="-2"/>
          <w:sz w:val="20"/>
        </w:rPr>
        <w:t> </w:t>
      </w:r>
      <w:r>
        <w:rPr>
          <w:sz w:val="20"/>
        </w:rPr>
        <w:t>not</w:t>
      </w:r>
      <w:r>
        <w:rPr>
          <w:spacing w:val="-2"/>
          <w:sz w:val="20"/>
        </w:rPr>
        <w:t> </w:t>
      </w:r>
      <w:r>
        <w:rPr>
          <w:sz w:val="20"/>
        </w:rPr>
        <w:t>electrically</w:t>
      </w:r>
      <w:r>
        <w:rPr>
          <w:spacing w:val="-2"/>
          <w:sz w:val="20"/>
        </w:rPr>
        <w:t> </w:t>
      </w:r>
      <w:r>
        <w:rPr>
          <w:sz w:val="20"/>
        </w:rPr>
        <w:t>conductive or</w:t>
      </w:r>
      <w:r>
        <w:rPr>
          <w:spacing w:val="-2"/>
          <w:sz w:val="20"/>
        </w:rPr>
        <w:t> </w:t>
      </w:r>
      <w:r>
        <w:rPr>
          <w:sz w:val="20"/>
        </w:rPr>
        <w:t>there</w:t>
      </w:r>
      <w:r>
        <w:rPr>
          <w:spacing w:val="-2"/>
          <w:sz w:val="20"/>
        </w:rPr>
        <w:t> </w:t>
      </w:r>
      <w:r>
        <w:rPr>
          <w:sz w:val="20"/>
        </w:rPr>
        <w:t>are nonconductive</w:t>
      </w:r>
      <w:r>
        <w:rPr>
          <w:spacing w:val="-2"/>
          <w:sz w:val="20"/>
        </w:rPr>
        <w:t> </w:t>
      </w:r>
      <w:r>
        <w:rPr>
          <w:sz w:val="20"/>
        </w:rPr>
        <w:t>materials installed</w:t>
      </w:r>
      <w:r>
        <w:rPr>
          <w:spacing w:val="67"/>
          <w:sz w:val="20"/>
        </w:rPr>
        <w:t> </w:t>
      </w:r>
      <w:r>
        <w:rPr>
          <w:sz w:val="20"/>
        </w:rPr>
        <w:t>between</w:t>
      </w:r>
      <w:r>
        <w:rPr>
          <w:spacing w:val="71"/>
          <w:sz w:val="20"/>
        </w:rPr>
        <w:t> </w:t>
      </w:r>
      <w:r>
        <w:rPr>
          <w:sz w:val="20"/>
        </w:rPr>
        <w:t>the</w:t>
      </w:r>
      <w:r>
        <w:rPr>
          <w:spacing w:val="69"/>
          <w:sz w:val="20"/>
        </w:rPr>
        <w:t> </w:t>
      </w:r>
      <w:r>
        <w:rPr>
          <w:sz w:val="20"/>
        </w:rPr>
        <w:t>waterproofing</w:t>
      </w:r>
      <w:r>
        <w:rPr>
          <w:spacing w:val="68"/>
          <w:sz w:val="20"/>
        </w:rPr>
        <w:t> </w:t>
      </w:r>
      <w:r>
        <w:rPr>
          <w:sz w:val="20"/>
        </w:rPr>
        <w:t>membrane</w:t>
      </w:r>
      <w:r>
        <w:rPr>
          <w:spacing w:val="66"/>
          <w:sz w:val="20"/>
        </w:rPr>
        <w:t> </w:t>
      </w:r>
      <w:r>
        <w:rPr>
          <w:sz w:val="20"/>
        </w:rPr>
        <w:t>and</w:t>
      </w:r>
      <w:r>
        <w:rPr>
          <w:spacing w:val="67"/>
          <w:sz w:val="20"/>
        </w:rPr>
        <w:t> </w:t>
      </w:r>
      <w:r>
        <w:rPr>
          <w:sz w:val="20"/>
        </w:rPr>
        <w:t>the</w:t>
      </w:r>
      <w:r>
        <w:rPr>
          <w:spacing w:val="67"/>
          <w:sz w:val="20"/>
        </w:rPr>
        <w:t> </w:t>
      </w:r>
      <w:r>
        <w:rPr>
          <w:sz w:val="20"/>
        </w:rPr>
        <w:t>conductive</w:t>
      </w:r>
      <w:r>
        <w:rPr>
          <w:spacing w:val="66"/>
          <w:sz w:val="20"/>
        </w:rPr>
        <w:t> </w:t>
      </w:r>
      <w:r>
        <w:rPr>
          <w:sz w:val="20"/>
        </w:rPr>
        <w:t>deck,</w:t>
      </w:r>
      <w:r>
        <w:rPr>
          <w:spacing w:val="69"/>
          <w:sz w:val="20"/>
        </w:rPr>
        <w:t> </w:t>
      </w:r>
      <w:r>
        <w:rPr>
          <w:sz w:val="20"/>
        </w:rPr>
        <w:t>e.g.</w:t>
      </w:r>
      <w:r>
        <w:rPr>
          <w:spacing w:val="69"/>
          <w:sz w:val="20"/>
        </w:rPr>
        <w:t> </w:t>
      </w:r>
      <w:r>
        <w:rPr>
          <w:sz w:val="20"/>
        </w:rPr>
        <w:t>insulation,</w:t>
      </w:r>
    </w:p>
    <w:p>
      <w:pPr>
        <w:pStyle w:val="ListParagraph"/>
        <w:spacing w:after="0" w:line="240" w:lineRule="auto"/>
        <w:jc w:val="both"/>
        <w:rPr>
          <w:sz w:val="20"/>
        </w:rPr>
        <w:sectPr>
          <w:headerReference w:type="default" r:id="rId5"/>
          <w:footerReference w:type="default" r:id="rId6"/>
          <w:type w:val="continuous"/>
          <w:pgSz w:w="12240" w:h="15840"/>
          <w:pgMar w:header="687" w:footer="976" w:top="1540" w:bottom="1160" w:left="1080" w:right="1080"/>
          <w:pgNumType w:start="1"/>
        </w:sectPr>
      </w:pPr>
    </w:p>
    <w:p>
      <w:pPr>
        <w:pStyle w:val="BodyText"/>
        <w:spacing w:before="9"/>
        <w:rPr>
          <w:sz w:val="7"/>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
        <w:gridCol w:w="387"/>
        <w:gridCol w:w="8742"/>
      </w:tblGrid>
      <w:tr>
        <w:trPr>
          <w:trHeight w:val="576" w:hRule="atLeast"/>
        </w:trPr>
        <w:tc>
          <w:tcPr>
            <w:tcW w:w="332" w:type="dxa"/>
            <w:vMerge w:val="restart"/>
          </w:tcPr>
          <w:p>
            <w:pPr>
              <w:pStyle w:val="TableParagraph"/>
              <w:rPr>
                <w:rFonts w:ascii="Times New Roman"/>
                <w:sz w:val="18"/>
              </w:rPr>
            </w:pPr>
          </w:p>
        </w:tc>
        <w:tc>
          <w:tcPr>
            <w:tcW w:w="387" w:type="dxa"/>
          </w:tcPr>
          <w:p>
            <w:pPr>
              <w:pStyle w:val="TableParagraph"/>
              <w:rPr>
                <w:rFonts w:ascii="Times New Roman"/>
                <w:sz w:val="18"/>
              </w:rPr>
            </w:pPr>
          </w:p>
        </w:tc>
        <w:tc>
          <w:tcPr>
            <w:tcW w:w="8742" w:type="dxa"/>
          </w:tcPr>
          <w:p>
            <w:pPr>
              <w:pStyle w:val="TableParagraph"/>
              <w:ind w:left="195"/>
              <w:rPr>
                <w:sz w:val="20"/>
              </w:rPr>
            </w:pPr>
            <w:r>
              <w:rPr>
                <w:sz w:val="20"/>
              </w:rPr>
              <w:t>coverboards, vapor retarders, etc., an alternative grounding medium must be installed directly under the membrane to accept the electronic leak detection test currents.</w:t>
            </w:r>
          </w:p>
        </w:tc>
      </w:tr>
      <w:tr>
        <w:trPr>
          <w:trHeight w:val="349" w:hRule="atLeast"/>
        </w:trPr>
        <w:tc>
          <w:tcPr>
            <w:tcW w:w="332" w:type="dxa"/>
            <w:vMerge/>
            <w:tcBorders>
              <w:top w:val="nil"/>
            </w:tcBorders>
          </w:tcPr>
          <w:p>
            <w:pPr>
              <w:rPr>
                <w:sz w:val="2"/>
                <w:szCs w:val="2"/>
              </w:rPr>
            </w:pPr>
          </w:p>
        </w:tc>
        <w:tc>
          <w:tcPr>
            <w:tcW w:w="387" w:type="dxa"/>
          </w:tcPr>
          <w:p>
            <w:pPr>
              <w:pStyle w:val="TableParagraph"/>
              <w:spacing w:line="213" w:lineRule="exact" w:before="116"/>
              <w:ind w:left="6"/>
              <w:rPr>
                <w:sz w:val="20"/>
              </w:rPr>
            </w:pPr>
            <w:r>
              <w:rPr>
                <w:spacing w:val="-5"/>
                <w:sz w:val="20"/>
              </w:rPr>
              <w:t>B.</w:t>
            </w:r>
          </w:p>
        </w:tc>
        <w:tc>
          <w:tcPr>
            <w:tcW w:w="8742" w:type="dxa"/>
          </w:tcPr>
          <w:p>
            <w:pPr>
              <w:pStyle w:val="TableParagraph"/>
              <w:spacing w:line="213" w:lineRule="exact" w:before="116"/>
              <w:ind w:left="195"/>
              <w:rPr>
                <w:sz w:val="20"/>
              </w:rPr>
            </w:pPr>
            <w:r>
              <w:rPr>
                <w:sz w:val="20"/>
              </w:rPr>
              <w:t>Alternative</w:t>
            </w:r>
            <w:r>
              <w:rPr>
                <w:spacing w:val="33"/>
                <w:sz w:val="20"/>
              </w:rPr>
              <w:t> </w:t>
            </w:r>
            <w:r>
              <w:rPr>
                <w:sz w:val="20"/>
              </w:rPr>
              <w:t>Grounding</w:t>
            </w:r>
            <w:r>
              <w:rPr>
                <w:spacing w:val="33"/>
                <w:sz w:val="20"/>
              </w:rPr>
              <w:t> </w:t>
            </w:r>
            <w:r>
              <w:rPr>
                <w:sz w:val="20"/>
              </w:rPr>
              <w:t>Medium,</w:t>
            </w:r>
            <w:r>
              <w:rPr>
                <w:spacing w:val="32"/>
                <w:sz w:val="20"/>
              </w:rPr>
              <w:t> </w:t>
            </w:r>
            <w:r>
              <w:rPr>
                <w:sz w:val="20"/>
              </w:rPr>
              <w:t>Basis</w:t>
            </w:r>
            <w:r>
              <w:rPr>
                <w:spacing w:val="34"/>
                <w:sz w:val="20"/>
              </w:rPr>
              <w:t> </w:t>
            </w:r>
            <w:r>
              <w:rPr>
                <w:sz w:val="20"/>
              </w:rPr>
              <w:t>of</w:t>
            </w:r>
            <w:r>
              <w:rPr>
                <w:spacing w:val="34"/>
                <w:sz w:val="20"/>
              </w:rPr>
              <w:t> </w:t>
            </w:r>
            <w:r>
              <w:rPr>
                <w:sz w:val="20"/>
              </w:rPr>
              <w:t>Design:</w:t>
            </w:r>
            <w:r>
              <w:rPr>
                <w:spacing w:val="33"/>
                <w:sz w:val="20"/>
              </w:rPr>
              <w:t> </w:t>
            </w:r>
            <w:r>
              <w:rPr>
                <w:sz w:val="20"/>
              </w:rPr>
              <w:t>Detec</w:t>
            </w:r>
            <w:r>
              <w:rPr>
                <w:spacing w:val="35"/>
                <w:sz w:val="20"/>
              </w:rPr>
              <w:t> </w:t>
            </w:r>
            <w:r>
              <w:rPr>
                <w:sz w:val="20"/>
              </w:rPr>
              <w:t>TruGround™</w:t>
            </w:r>
            <w:r>
              <w:rPr>
                <w:spacing w:val="34"/>
                <w:sz w:val="20"/>
              </w:rPr>
              <w:t> </w:t>
            </w:r>
            <w:r>
              <w:rPr>
                <w:sz w:val="20"/>
              </w:rPr>
              <w:t>Electrically</w:t>
            </w:r>
            <w:r>
              <w:rPr>
                <w:spacing w:val="32"/>
                <w:sz w:val="20"/>
              </w:rPr>
              <w:t> </w:t>
            </w:r>
            <w:r>
              <w:rPr>
                <w:spacing w:val="-2"/>
                <w:sz w:val="20"/>
              </w:rPr>
              <w:t>Conductive</w:t>
            </w:r>
          </w:p>
        </w:tc>
      </w:tr>
      <w:tr>
        <w:trPr>
          <w:trHeight w:val="350" w:hRule="atLeast"/>
        </w:trPr>
        <w:tc>
          <w:tcPr>
            <w:tcW w:w="332" w:type="dxa"/>
            <w:vMerge/>
            <w:tcBorders>
              <w:top w:val="nil"/>
            </w:tcBorders>
          </w:tcPr>
          <w:p>
            <w:pPr>
              <w:rPr>
                <w:sz w:val="2"/>
                <w:szCs w:val="2"/>
              </w:rPr>
            </w:pPr>
          </w:p>
        </w:tc>
        <w:tc>
          <w:tcPr>
            <w:tcW w:w="387" w:type="dxa"/>
          </w:tcPr>
          <w:p>
            <w:pPr>
              <w:pStyle w:val="TableParagraph"/>
              <w:rPr>
                <w:rFonts w:ascii="Times New Roman"/>
                <w:sz w:val="18"/>
              </w:rPr>
            </w:pPr>
          </w:p>
        </w:tc>
        <w:tc>
          <w:tcPr>
            <w:tcW w:w="8742" w:type="dxa"/>
          </w:tcPr>
          <w:p>
            <w:pPr>
              <w:pStyle w:val="TableParagraph"/>
              <w:spacing w:line="225" w:lineRule="exact"/>
              <w:ind w:left="195"/>
              <w:rPr>
                <w:sz w:val="20"/>
              </w:rPr>
            </w:pPr>
            <w:r>
              <w:rPr>
                <w:sz w:val="20"/>
              </w:rPr>
              <w:t>Primer,</w:t>
            </w:r>
            <w:r>
              <w:rPr>
                <w:spacing w:val="-10"/>
                <w:sz w:val="20"/>
              </w:rPr>
              <w:t> </w:t>
            </w:r>
            <w:r>
              <w:rPr>
                <w:sz w:val="20"/>
              </w:rPr>
              <w:t>available</w:t>
            </w:r>
            <w:r>
              <w:rPr>
                <w:spacing w:val="-10"/>
                <w:sz w:val="20"/>
              </w:rPr>
              <w:t> </w:t>
            </w:r>
            <w:r>
              <w:rPr>
                <w:sz w:val="20"/>
              </w:rPr>
              <w:t>from</w:t>
            </w:r>
            <w:r>
              <w:rPr>
                <w:spacing w:val="40"/>
                <w:sz w:val="20"/>
              </w:rPr>
              <w:t> </w:t>
            </w:r>
            <w:r>
              <w:rPr>
                <w:rFonts w:ascii="Arial"/>
                <w:b/>
                <w:sz w:val="20"/>
              </w:rPr>
              <w:t>IR</w:t>
            </w:r>
            <w:r>
              <w:rPr>
                <w:rFonts w:ascii="Arial"/>
                <w:b/>
                <w:spacing w:val="-9"/>
                <w:sz w:val="20"/>
              </w:rPr>
              <w:t> </w:t>
            </w:r>
            <w:r>
              <w:rPr>
                <w:rFonts w:ascii="Arial"/>
                <w:b/>
                <w:sz w:val="20"/>
              </w:rPr>
              <w:t>Analyzers</w:t>
            </w:r>
            <w:r>
              <w:rPr>
                <w:rFonts w:ascii="Arial"/>
                <w:b/>
                <w:spacing w:val="-10"/>
                <w:sz w:val="20"/>
              </w:rPr>
              <w:t> </w:t>
            </w:r>
            <w:r>
              <w:rPr>
                <w:rFonts w:ascii="Arial"/>
                <w:b/>
                <w:sz w:val="20"/>
              </w:rPr>
              <w:t>/</w:t>
            </w:r>
            <w:r>
              <w:rPr>
                <w:rFonts w:ascii="Arial"/>
                <w:b/>
                <w:spacing w:val="-10"/>
                <w:sz w:val="20"/>
              </w:rPr>
              <w:t> </w:t>
            </w:r>
            <w:r>
              <w:rPr>
                <w:rFonts w:ascii="Arial"/>
                <w:b/>
                <w:sz w:val="20"/>
              </w:rPr>
              <w:t>Vector</w:t>
            </w:r>
            <w:r>
              <w:rPr>
                <w:rFonts w:ascii="Arial"/>
                <w:b/>
                <w:spacing w:val="-5"/>
                <w:sz w:val="20"/>
              </w:rPr>
              <w:t> </w:t>
            </w:r>
            <w:r>
              <w:rPr>
                <w:rFonts w:ascii="Arial"/>
                <w:b/>
                <w:sz w:val="20"/>
              </w:rPr>
              <w:t>Mapping</w:t>
            </w:r>
            <w:r>
              <w:rPr>
                <w:rFonts w:ascii="Arial"/>
                <w:b/>
                <w:spacing w:val="-9"/>
                <w:sz w:val="20"/>
              </w:rPr>
              <w:t> </w:t>
            </w:r>
            <w:r>
              <w:rPr>
                <w:sz w:val="20"/>
              </w:rPr>
              <w:t>(1-800-879-</w:t>
            </w:r>
            <w:r>
              <w:rPr>
                <w:spacing w:val="-2"/>
                <w:sz w:val="20"/>
              </w:rPr>
              <w:t>1964)</w:t>
            </w:r>
          </w:p>
        </w:tc>
      </w:tr>
      <w:tr>
        <w:trPr>
          <w:trHeight w:val="469" w:hRule="atLeast"/>
        </w:trPr>
        <w:tc>
          <w:tcPr>
            <w:tcW w:w="332" w:type="dxa"/>
          </w:tcPr>
          <w:p>
            <w:pPr>
              <w:pStyle w:val="TableParagraph"/>
              <w:spacing w:before="118"/>
              <w:ind w:left="44"/>
              <w:jc w:val="center"/>
              <w:rPr>
                <w:sz w:val="20"/>
              </w:rPr>
            </w:pPr>
            <w:r>
              <w:rPr>
                <w:spacing w:val="-5"/>
                <w:sz w:val="20"/>
              </w:rPr>
              <w:t>2.2</w:t>
            </w:r>
          </w:p>
        </w:tc>
        <w:tc>
          <w:tcPr>
            <w:tcW w:w="387" w:type="dxa"/>
          </w:tcPr>
          <w:p>
            <w:pPr>
              <w:pStyle w:val="TableParagraph"/>
              <w:rPr>
                <w:rFonts w:ascii="Times New Roman"/>
                <w:sz w:val="18"/>
              </w:rPr>
            </w:pPr>
          </w:p>
        </w:tc>
        <w:tc>
          <w:tcPr>
            <w:tcW w:w="8742" w:type="dxa"/>
          </w:tcPr>
          <w:p>
            <w:pPr>
              <w:pStyle w:val="TableParagraph"/>
              <w:spacing w:before="118"/>
              <w:ind w:left="194"/>
              <w:rPr>
                <w:sz w:val="20"/>
              </w:rPr>
            </w:pPr>
            <w:r>
              <w:rPr>
                <w:sz w:val="20"/>
              </w:rPr>
              <w:t>ELECTRONIC</w:t>
            </w:r>
            <w:r>
              <w:rPr>
                <w:spacing w:val="-11"/>
                <w:sz w:val="20"/>
              </w:rPr>
              <w:t> </w:t>
            </w:r>
            <w:r>
              <w:rPr>
                <w:sz w:val="20"/>
              </w:rPr>
              <w:t>LEAK</w:t>
            </w:r>
            <w:r>
              <w:rPr>
                <w:spacing w:val="-9"/>
                <w:sz w:val="20"/>
              </w:rPr>
              <w:t> </w:t>
            </w:r>
            <w:r>
              <w:rPr>
                <w:spacing w:val="-2"/>
                <w:sz w:val="20"/>
              </w:rPr>
              <w:t>DETECTION</w:t>
            </w:r>
          </w:p>
        </w:tc>
      </w:tr>
      <w:tr>
        <w:trPr>
          <w:trHeight w:val="700" w:hRule="atLeast"/>
        </w:trPr>
        <w:tc>
          <w:tcPr>
            <w:tcW w:w="332" w:type="dxa"/>
          </w:tcPr>
          <w:p>
            <w:pPr>
              <w:pStyle w:val="TableParagraph"/>
              <w:rPr>
                <w:rFonts w:ascii="Times New Roman"/>
                <w:sz w:val="18"/>
              </w:rPr>
            </w:pPr>
          </w:p>
        </w:tc>
        <w:tc>
          <w:tcPr>
            <w:tcW w:w="387" w:type="dxa"/>
          </w:tcPr>
          <w:p>
            <w:pPr>
              <w:pStyle w:val="TableParagraph"/>
              <w:spacing w:before="114"/>
              <w:ind w:left="5"/>
              <w:rPr>
                <w:sz w:val="20"/>
              </w:rPr>
            </w:pPr>
            <w:r>
              <w:rPr>
                <w:spacing w:val="-5"/>
                <w:sz w:val="20"/>
              </w:rPr>
              <w:t>A.</w:t>
            </w:r>
          </w:p>
        </w:tc>
        <w:tc>
          <w:tcPr>
            <w:tcW w:w="8742" w:type="dxa"/>
          </w:tcPr>
          <w:p>
            <w:pPr>
              <w:pStyle w:val="TableParagraph"/>
              <w:spacing w:line="242" w:lineRule="auto" w:before="114"/>
              <w:ind w:left="195" w:hanging="1"/>
              <w:rPr>
                <w:sz w:val="20"/>
              </w:rPr>
            </w:pPr>
            <w:r>
              <w:rPr>
                <w:sz w:val="20"/>
              </w:rPr>
              <w:t>Independent</w:t>
            </w:r>
            <w:r>
              <w:rPr>
                <w:spacing w:val="31"/>
                <w:sz w:val="20"/>
              </w:rPr>
              <w:t> </w:t>
            </w:r>
            <w:r>
              <w:rPr>
                <w:sz w:val="20"/>
              </w:rPr>
              <w:t>Testing</w:t>
            </w:r>
            <w:r>
              <w:rPr>
                <w:spacing w:val="31"/>
                <w:sz w:val="20"/>
              </w:rPr>
              <w:t> </w:t>
            </w:r>
            <w:r>
              <w:rPr>
                <w:sz w:val="20"/>
              </w:rPr>
              <w:t>Agency,</w:t>
            </w:r>
            <w:r>
              <w:rPr>
                <w:spacing w:val="29"/>
                <w:sz w:val="20"/>
              </w:rPr>
              <w:t> </w:t>
            </w:r>
            <w:r>
              <w:rPr>
                <w:sz w:val="20"/>
              </w:rPr>
              <w:t>Basis</w:t>
            </w:r>
            <w:r>
              <w:rPr>
                <w:spacing w:val="30"/>
                <w:sz w:val="20"/>
              </w:rPr>
              <w:t> </w:t>
            </w:r>
            <w:r>
              <w:rPr>
                <w:sz w:val="20"/>
              </w:rPr>
              <w:t>of</w:t>
            </w:r>
            <w:r>
              <w:rPr>
                <w:spacing w:val="29"/>
                <w:sz w:val="20"/>
              </w:rPr>
              <w:t> </w:t>
            </w:r>
            <w:r>
              <w:rPr>
                <w:sz w:val="20"/>
              </w:rPr>
              <w:t>Design:</w:t>
            </w:r>
            <w:r>
              <w:rPr>
                <w:spacing w:val="28"/>
                <w:sz w:val="20"/>
              </w:rPr>
              <w:t> </w:t>
            </w:r>
            <w:r>
              <w:rPr>
                <w:rFonts w:ascii="Arial" w:hAnsi="Arial"/>
                <w:b/>
                <w:sz w:val="20"/>
              </w:rPr>
              <w:t>IR</w:t>
            </w:r>
            <w:r>
              <w:rPr>
                <w:rFonts w:ascii="Arial" w:hAnsi="Arial"/>
                <w:b/>
                <w:spacing w:val="34"/>
                <w:sz w:val="20"/>
              </w:rPr>
              <w:t> </w:t>
            </w:r>
            <w:r>
              <w:rPr>
                <w:rFonts w:ascii="Arial" w:hAnsi="Arial"/>
                <w:b/>
                <w:sz w:val="20"/>
              </w:rPr>
              <w:t>Analyzers</w:t>
            </w:r>
            <w:r>
              <w:rPr>
                <w:rFonts w:ascii="Arial" w:hAnsi="Arial"/>
                <w:b/>
                <w:spacing w:val="27"/>
                <w:sz w:val="20"/>
              </w:rPr>
              <w:t> </w:t>
            </w:r>
            <w:r>
              <w:rPr>
                <w:rFonts w:ascii="Arial" w:hAnsi="Arial"/>
                <w:b/>
                <w:sz w:val="20"/>
              </w:rPr>
              <w:t>/</w:t>
            </w:r>
            <w:r>
              <w:rPr>
                <w:rFonts w:ascii="Arial" w:hAnsi="Arial"/>
                <w:b/>
                <w:spacing w:val="29"/>
                <w:sz w:val="20"/>
              </w:rPr>
              <w:t> </w:t>
            </w:r>
            <w:r>
              <w:rPr>
                <w:rFonts w:ascii="Arial" w:hAnsi="Arial"/>
                <w:b/>
                <w:sz w:val="20"/>
              </w:rPr>
              <w:t>Vector</w:t>
            </w:r>
            <w:r>
              <w:rPr>
                <w:rFonts w:ascii="Arial" w:hAnsi="Arial"/>
                <w:b/>
                <w:spacing w:val="29"/>
                <w:sz w:val="20"/>
              </w:rPr>
              <w:t> </w:t>
            </w:r>
            <w:r>
              <w:rPr>
                <w:rFonts w:ascii="Arial" w:hAnsi="Arial"/>
                <w:b/>
                <w:sz w:val="20"/>
              </w:rPr>
              <w:t>Mapping</w:t>
            </w:r>
            <w:r>
              <w:rPr>
                <w:rFonts w:ascii="Arial" w:hAnsi="Arial"/>
                <w:b/>
                <w:spacing w:val="28"/>
                <w:sz w:val="20"/>
              </w:rPr>
              <w:t> </w:t>
            </w:r>
            <w:r>
              <w:rPr>
                <w:sz w:val="20"/>
              </w:rPr>
              <w:t>(1-800-879- 1964) ELD Fusion</w:t>
            </w:r>
            <w:r>
              <w:rPr>
                <w:sz w:val="20"/>
                <w:vertAlign w:val="superscript"/>
              </w:rPr>
              <w:t>®</w:t>
            </w:r>
            <w:r>
              <w:rPr>
                <w:sz w:val="20"/>
                <w:vertAlign w:val="baseline"/>
              </w:rPr>
              <w:t> - Complete Coverage Electronic Leak Detection.</w:t>
            </w:r>
          </w:p>
        </w:tc>
      </w:tr>
      <w:tr>
        <w:trPr>
          <w:trHeight w:val="470" w:hRule="atLeast"/>
        </w:trPr>
        <w:tc>
          <w:tcPr>
            <w:tcW w:w="332" w:type="dxa"/>
          </w:tcPr>
          <w:p>
            <w:pPr>
              <w:pStyle w:val="TableParagraph"/>
              <w:spacing w:before="116"/>
              <w:ind w:left="44"/>
              <w:jc w:val="center"/>
              <w:rPr>
                <w:sz w:val="20"/>
              </w:rPr>
            </w:pPr>
            <w:r>
              <w:rPr>
                <w:spacing w:val="-5"/>
                <w:sz w:val="20"/>
              </w:rPr>
              <w:t>2.3</w:t>
            </w:r>
          </w:p>
        </w:tc>
        <w:tc>
          <w:tcPr>
            <w:tcW w:w="387" w:type="dxa"/>
          </w:tcPr>
          <w:p>
            <w:pPr>
              <w:pStyle w:val="TableParagraph"/>
              <w:rPr>
                <w:rFonts w:ascii="Times New Roman"/>
                <w:sz w:val="18"/>
              </w:rPr>
            </w:pPr>
          </w:p>
        </w:tc>
        <w:tc>
          <w:tcPr>
            <w:tcW w:w="8742" w:type="dxa"/>
          </w:tcPr>
          <w:p>
            <w:pPr>
              <w:pStyle w:val="TableParagraph"/>
              <w:spacing w:before="116"/>
              <w:ind w:left="194"/>
              <w:rPr>
                <w:sz w:val="20"/>
              </w:rPr>
            </w:pPr>
            <w:r>
              <w:rPr>
                <w:sz w:val="20"/>
              </w:rPr>
              <w:t>HIGH</w:t>
            </w:r>
            <w:r>
              <w:rPr>
                <w:spacing w:val="-10"/>
                <w:sz w:val="20"/>
              </w:rPr>
              <w:t> </w:t>
            </w:r>
            <w:r>
              <w:rPr>
                <w:sz w:val="20"/>
              </w:rPr>
              <w:t>VOLTAGE</w:t>
            </w:r>
            <w:r>
              <w:rPr>
                <w:spacing w:val="-4"/>
                <w:sz w:val="20"/>
              </w:rPr>
              <w:t> </w:t>
            </w:r>
            <w:r>
              <w:rPr>
                <w:sz w:val="20"/>
              </w:rPr>
              <w:t>ELECTRONIC</w:t>
            </w:r>
            <w:r>
              <w:rPr>
                <w:spacing w:val="-9"/>
                <w:sz w:val="20"/>
              </w:rPr>
              <w:t> </w:t>
            </w:r>
            <w:r>
              <w:rPr>
                <w:sz w:val="20"/>
              </w:rPr>
              <w:t>LEAK</w:t>
            </w:r>
            <w:r>
              <w:rPr>
                <w:spacing w:val="-9"/>
                <w:sz w:val="20"/>
              </w:rPr>
              <w:t> </w:t>
            </w:r>
            <w:r>
              <w:rPr>
                <w:spacing w:val="-2"/>
                <w:sz w:val="20"/>
              </w:rPr>
              <w:t>DETECTION</w:t>
            </w:r>
          </w:p>
        </w:tc>
      </w:tr>
      <w:tr>
        <w:trPr>
          <w:trHeight w:val="350" w:hRule="atLeast"/>
        </w:trPr>
        <w:tc>
          <w:tcPr>
            <w:tcW w:w="332" w:type="dxa"/>
          </w:tcPr>
          <w:p>
            <w:pPr>
              <w:pStyle w:val="TableParagraph"/>
              <w:rPr>
                <w:rFonts w:ascii="Times New Roman"/>
                <w:sz w:val="18"/>
              </w:rPr>
            </w:pPr>
          </w:p>
        </w:tc>
        <w:tc>
          <w:tcPr>
            <w:tcW w:w="387" w:type="dxa"/>
          </w:tcPr>
          <w:p>
            <w:pPr>
              <w:pStyle w:val="TableParagraph"/>
              <w:spacing w:line="214" w:lineRule="exact" w:before="116"/>
              <w:ind w:left="5"/>
              <w:rPr>
                <w:sz w:val="20"/>
              </w:rPr>
            </w:pPr>
            <w:r>
              <w:rPr>
                <w:spacing w:val="-5"/>
                <w:sz w:val="20"/>
              </w:rPr>
              <w:t>A.</w:t>
            </w:r>
          </w:p>
        </w:tc>
        <w:tc>
          <w:tcPr>
            <w:tcW w:w="8742" w:type="dxa"/>
          </w:tcPr>
          <w:p>
            <w:pPr>
              <w:pStyle w:val="TableParagraph"/>
              <w:spacing w:line="214" w:lineRule="exact" w:before="116"/>
              <w:ind w:left="194"/>
              <w:rPr>
                <w:sz w:val="20"/>
              </w:rPr>
            </w:pPr>
            <w:r>
              <w:rPr>
                <w:sz w:val="20"/>
              </w:rPr>
              <w:t>Scope:</w:t>
            </w:r>
            <w:r>
              <w:rPr>
                <w:spacing w:val="77"/>
                <w:sz w:val="20"/>
              </w:rPr>
              <w:t> </w:t>
            </w:r>
            <w:r>
              <w:rPr>
                <w:sz w:val="20"/>
              </w:rPr>
              <w:t>Perform</w:t>
            </w:r>
            <w:r>
              <w:rPr>
                <w:spacing w:val="13"/>
                <w:sz w:val="20"/>
              </w:rPr>
              <w:t> </w:t>
            </w:r>
            <w:r>
              <w:rPr>
                <w:sz w:val="20"/>
              </w:rPr>
              <w:t>a</w:t>
            </w:r>
            <w:r>
              <w:rPr>
                <w:spacing w:val="9"/>
                <w:sz w:val="20"/>
              </w:rPr>
              <w:t> </w:t>
            </w:r>
            <w:r>
              <w:rPr>
                <w:sz w:val="20"/>
              </w:rPr>
              <w:t>High</w:t>
            </w:r>
            <w:r>
              <w:rPr>
                <w:spacing w:val="12"/>
                <w:sz w:val="20"/>
              </w:rPr>
              <w:t> </w:t>
            </w:r>
            <w:r>
              <w:rPr>
                <w:sz w:val="20"/>
              </w:rPr>
              <w:t>Voltage</w:t>
            </w:r>
            <w:r>
              <w:rPr>
                <w:spacing w:val="12"/>
                <w:sz w:val="20"/>
              </w:rPr>
              <w:t> </w:t>
            </w:r>
            <w:r>
              <w:rPr>
                <w:sz w:val="20"/>
              </w:rPr>
              <w:t>ELD</w:t>
            </w:r>
            <w:r>
              <w:rPr>
                <w:spacing w:val="11"/>
                <w:sz w:val="20"/>
              </w:rPr>
              <w:t> </w:t>
            </w:r>
            <w:r>
              <w:rPr>
                <w:sz w:val="20"/>
              </w:rPr>
              <w:t>Survey</w:t>
            </w:r>
            <w:r>
              <w:rPr>
                <w:spacing w:val="9"/>
                <w:sz w:val="20"/>
              </w:rPr>
              <w:t> </w:t>
            </w:r>
            <w:r>
              <w:rPr>
                <w:sz w:val="20"/>
              </w:rPr>
              <w:t>on</w:t>
            </w:r>
            <w:r>
              <w:rPr>
                <w:spacing w:val="10"/>
                <w:sz w:val="20"/>
              </w:rPr>
              <w:t> </w:t>
            </w:r>
            <w:r>
              <w:rPr>
                <w:sz w:val="20"/>
              </w:rPr>
              <w:t>all</w:t>
            </w:r>
            <w:r>
              <w:rPr>
                <w:spacing w:val="11"/>
                <w:sz w:val="20"/>
              </w:rPr>
              <w:t> </w:t>
            </w:r>
            <w:r>
              <w:rPr>
                <w:sz w:val="20"/>
              </w:rPr>
              <w:t>available</w:t>
            </w:r>
            <w:r>
              <w:rPr>
                <w:spacing w:val="13"/>
                <w:sz w:val="20"/>
              </w:rPr>
              <w:t> </w:t>
            </w:r>
            <w:r>
              <w:rPr>
                <w:sz w:val="20"/>
              </w:rPr>
              <w:t>and</w:t>
            </w:r>
            <w:r>
              <w:rPr>
                <w:spacing w:val="10"/>
                <w:sz w:val="20"/>
              </w:rPr>
              <w:t> </w:t>
            </w:r>
            <w:r>
              <w:rPr>
                <w:sz w:val="20"/>
              </w:rPr>
              <w:t>testable</w:t>
            </w:r>
            <w:r>
              <w:rPr>
                <w:spacing w:val="10"/>
                <w:sz w:val="20"/>
              </w:rPr>
              <w:t> </w:t>
            </w:r>
            <w:r>
              <w:rPr>
                <w:sz w:val="20"/>
              </w:rPr>
              <w:t>membrane</w:t>
            </w:r>
            <w:r>
              <w:rPr>
                <w:spacing w:val="11"/>
                <w:sz w:val="20"/>
              </w:rPr>
              <w:t> </w:t>
            </w:r>
            <w:r>
              <w:rPr>
                <w:sz w:val="20"/>
              </w:rPr>
              <w:t>areas</w:t>
            </w:r>
            <w:r>
              <w:rPr>
                <w:spacing w:val="12"/>
                <w:sz w:val="20"/>
              </w:rPr>
              <w:t> </w:t>
            </w:r>
            <w:r>
              <w:rPr>
                <w:spacing w:val="-5"/>
                <w:sz w:val="20"/>
              </w:rPr>
              <w:t>in</w:t>
            </w:r>
          </w:p>
        </w:tc>
      </w:tr>
      <w:tr>
        <w:trPr>
          <w:trHeight w:val="230"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10" w:lineRule="exact"/>
              <w:ind w:left="194"/>
              <w:rPr>
                <w:sz w:val="20"/>
              </w:rPr>
            </w:pPr>
            <w:r>
              <w:rPr>
                <w:sz w:val="20"/>
              </w:rPr>
              <w:t>the</w:t>
            </w:r>
            <w:r>
              <w:rPr>
                <w:spacing w:val="4"/>
                <w:sz w:val="20"/>
              </w:rPr>
              <w:t> </w:t>
            </w:r>
            <w:r>
              <w:rPr>
                <w:sz w:val="20"/>
              </w:rPr>
              <w:t>Contract</w:t>
            </w:r>
            <w:r>
              <w:rPr>
                <w:spacing w:val="10"/>
                <w:sz w:val="20"/>
              </w:rPr>
              <w:t> </w:t>
            </w:r>
            <w:r>
              <w:rPr>
                <w:sz w:val="20"/>
              </w:rPr>
              <w:t>typically</w:t>
            </w:r>
            <w:r>
              <w:rPr>
                <w:spacing w:val="6"/>
                <w:sz w:val="20"/>
              </w:rPr>
              <w:t> </w:t>
            </w:r>
            <w:r>
              <w:rPr>
                <w:sz w:val="20"/>
              </w:rPr>
              <w:t>not</w:t>
            </w:r>
            <w:r>
              <w:rPr>
                <w:spacing w:val="7"/>
                <w:sz w:val="20"/>
              </w:rPr>
              <w:t> </w:t>
            </w:r>
            <w:r>
              <w:rPr>
                <w:sz w:val="20"/>
              </w:rPr>
              <w:t>inspected</w:t>
            </w:r>
            <w:r>
              <w:rPr>
                <w:spacing w:val="11"/>
                <w:sz w:val="20"/>
              </w:rPr>
              <w:t> </w:t>
            </w:r>
            <w:r>
              <w:rPr>
                <w:sz w:val="20"/>
              </w:rPr>
              <w:t>with</w:t>
            </w:r>
            <w:r>
              <w:rPr>
                <w:spacing w:val="6"/>
                <w:sz w:val="20"/>
              </w:rPr>
              <w:t> </w:t>
            </w:r>
            <w:r>
              <w:rPr>
                <w:sz w:val="20"/>
              </w:rPr>
              <w:t>the</w:t>
            </w:r>
            <w:r>
              <w:rPr>
                <w:spacing w:val="8"/>
                <w:sz w:val="20"/>
              </w:rPr>
              <w:t> </w:t>
            </w:r>
            <w:r>
              <w:rPr>
                <w:sz w:val="20"/>
              </w:rPr>
              <w:t>Electric</w:t>
            </w:r>
            <w:r>
              <w:rPr>
                <w:spacing w:val="10"/>
                <w:sz w:val="20"/>
              </w:rPr>
              <w:t> </w:t>
            </w:r>
            <w:r>
              <w:rPr>
                <w:sz w:val="20"/>
              </w:rPr>
              <w:t>Field</w:t>
            </w:r>
            <w:r>
              <w:rPr>
                <w:spacing w:val="7"/>
                <w:sz w:val="20"/>
              </w:rPr>
              <w:t> </w:t>
            </w:r>
            <w:r>
              <w:rPr>
                <w:sz w:val="20"/>
              </w:rPr>
              <w:t>Vector</w:t>
            </w:r>
            <w:r>
              <w:rPr>
                <w:spacing w:val="9"/>
                <w:sz w:val="20"/>
              </w:rPr>
              <w:t> </w:t>
            </w:r>
            <w:r>
              <w:rPr>
                <w:sz w:val="20"/>
              </w:rPr>
              <w:t>Mapping</w:t>
            </w:r>
            <w:r>
              <w:rPr>
                <w:spacing w:val="7"/>
                <w:sz w:val="20"/>
              </w:rPr>
              <w:t> </w:t>
            </w:r>
            <w:r>
              <w:rPr>
                <w:sz w:val="20"/>
              </w:rPr>
              <w:t>technique;</w:t>
            </w:r>
            <w:r>
              <w:rPr>
                <w:spacing w:val="9"/>
                <w:sz w:val="20"/>
              </w:rPr>
              <w:t> </w:t>
            </w:r>
            <w:r>
              <w:rPr>
                <w:spacing w:val="-2"/>
                <w:sz w:val="20"/>
              </w:rPr>
              <w:t>including</w:t>
            </w:r>
          </w:p>
        </w:tc>
      </w:tr>
      <w:tr>
        <w:trPr>
          <w:trHeight w:val="229"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09" w:lineRule="exact"/>
              <w:ind w:left="194"/>
              <w:rPr>
                <w:sz w:val="20"/>
              </w:rPr>
            </w:pPr>
            <w:r>
              <w:rPr>
                <w:sz w:val="20"/>
              </w:rPr>
              <w:t>all</w:t>
            </w:r>
            <w:r>
              <w:rPr>
                <w:spacing w:val="12"/>
                <w:sz w:val="20"/>
              </w:rPr>
              <w:t> </w:t>
            </w:r>
            <w:r>
              <w:rPr>
                <w:sz w:val="20"/>
              </w:rPr>
              <w:t>vertical</w:t>
            </w:r>
            <w:r>
              <w:rPr>
                <w:spacing w:val="15"/>
                <w:sz w:val="20"/>
              </w:rPr>
              <w:t> </w:t>
            </w:r>
            <w:r>
              <w:rPr>
                <w:sz w:val="20"/>
              </w:rPr>
              <w:t>surfaces</w:t>
            </w:r>
            <w:r>
              <w:rPr>
                <w:spacing w:val="13"/>
                <w:sz w:val="20"/>
              </w:rPr>
              <w:t> </w:t>
            </w:r>
            <w:r>
              <w:rPr>
                <w:sz w:val="20"/>
              </w:rPr>
              <w:t>such</w:t>
            </w:r>
            <w:r>
              <w:rPr>
                <w:spacing w:val="15"/>
                <w:sz w:val="20"/>
              </w:rPr>
              <w:t> </w:t>
            </w:r>
            <w:r>
              <w:rPr>
                <w:sz w:val="20"/>
              </w:rPr>
              <w:t>as</w:t>
            </w:r>
            <w:r>
              <w:rPr>
                <w:spacing w:val="13"/>
                <w:sz w:val="20"/>
              </w:rPr>
              <w:t> </w:t>
            </w:r>
            <w:r>
              <w:rPr>
                <w:sz w:val="20"/>
              </w:rPr>
              <w:t>parapet</w:t>
            </w:r>
            <w:r>
              <w:rPr>
                <w:spacing w:val="16"/>
                <w:sz w:val="20"/>
              </w:rPr>
              <w:t> </w:t>
            </w:r>
            <w:r>
              <w:rPr>
                <w:sz w:val="20"/>
              </w:rPr>
              <w:t>walls,</w:t>
            </w:r>
            <w:r>
              <w:rPr>
                <w:spacing w:val="11"/>
                <w:sz w:val="20"/>
              </w:rPr>
              <w:t> </w:t>
            </w:r>
            <w:r>
              <w:rPr>
                <w:sz w:val="20"/>
              </w:rPr>
              <w:t>flashings</w:t>
            </w:r>
            <w:r>
              <w:rPr>
                <w:spacing w:val="18"/>
                <w:sz w:val="20"/>
              </w:rPr>
              <w:t> </w:t>
            </w:r>
            <w:r>
              <w:rPr>
                <w:sz w:val="20"/>
              </w:rPr>
              <w:t>and</w:t>
            </w:r>
            <w:r>
              <w:rPr>
                <w:spacing w:val="12"/>
                <w:sz w:val="20"/>
              </w:rPr>
              <w:t> </w:t>
            </w:r>
            <w:r>
              <w:rPr>
                <w:sz w:val="20"/>
              </w:rPr>
              <w:t>curbs,</w:t>
            </w:r>
            <w:r>
              <w:rPr>
                <w:spacing w:val="15"/>
                <w:sz w:val="20"/>
              </w:rPr>
              <w:t> </w:t>
            </w:r>
            <w:r>
              <w:rPr>
                <w:sz w:val="20"/>
              </w:rPr>
              <w:t>transitions</w:t>
            </w:r>
            <w:r>
              <w:rPr>
                <w:spacing w:val="12"/>
                <w:sz w:val="20"/>
              </w:rPr>
              <w:t> </w:t>
            </w:r>
            <w:r>
              <w:rPr>
                <w:sz w:val="20"/>
              </w:rPr>
              <w:t>from</w:t>
            </w:r>
            <w:r>
              <w:rPr>
                <w:spacing w:val="17"/>
                <w:sz w:val="20"/>
              </w:rPr>
              <w:t> </w:t>
            </w:r>
            <w:r>
              <w:rPr>
                <w:sz w:val="20"/>
              </w:rPr>
              <w:t>the</w:t>
            </w:r>
            <w:r>
              <w:rPr>
                <w:spacing w:val="12"/>
                <w:sz w:val="20"/>
              </w:rPr>
              <w:t> </w:t>
            </w:r>
            <w:r>
              <w:rPr>
                <w:spacing w:val="-2"/>
                <w:sz w:val="20"/>
              </w:rPr>
              <w:t>horizontal</w:t>
            </w:r>
          </w:p>
        </w:tc>
      </w:tr>
      <w:tr>
        <w:trPr>
          <w:trHeight w:val="229"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09" w:lineRule="exact"/>
              <w:ind w:left="194"/>
              <w:rPr>
                <w:sz w:val="20"/>
              </w:rPr>
            </w:pPr>
            <w:r>
              <w:rPr>
                <w:sz w:val="20"/>
              </w:rPr>
              <w:t>surfaces</w:t>
            </w:r>
            <w:r>
              <w:rPr>
                <w:spacing w:val="-8"/>
                <w:sz w:val="20"/>
              </w:rPr>
              <w:t> </w:t>
            </w:r>
            <w:r>
              <w:rPr>
                <w:sz w:val="20"/>
              </w:rPr>
              <w:t>to</w:t>
            </w:r>
            <w:r>
              <w:rPr>
                <w:spacing w:val="-7"/>
                <w:sz w:val="20"/>
              </w:rPr>
              <w:t> </w:t>
            </w:r>
            <w:r>
              <w:rPr>
                <w:sz w:val="20"/>
              </w:rPr>
              <w:t>the</w:t>
            </w:r>
            <w:r>
              <w:rPr>
                <w:spacing w:val="-7"/>
                <w:sz w:val="20"/>
              </w:rPr>
              <w:t> </w:t>
            </w:r>
            <w:r>
              <w:rPr>
                <w:sz w:val="20"/>
              </w:rPr>
              <w:t>vertical</w:t>
            </w:r>
            <w:r>
              <w:rPr>
                <w:spacing w:val="-8"/>
                <w:sz w:val="20"/>
              </w:rPr>
              <w:t> </w:t>
            </w:r>
            <w:r>
              <w:rPr>
                <w:sz w:val="20"/>
              </w:rPr>
              <w:t>surfaces,</w:t>
            </w:r>
            <w:r>
              <w:rPr>
                <w:spacing w:val="-7"/>
                <w:sz w:val="20"/>
              </w:rPr>
              <w:t> </w:t>
            </w:r>
            <w:r>
              <w:rPr>
                <w:sz w:val="20"/>
              </w:rPr>
              <w:t>and</w:t>
            </w:r>
            <w:r>
              <w:rPr>
                <w:spacing w:val="-7"/>
                <w:sz w:val="20"/>
              </w:rPr>
              <w:t> </w:t>
            </w:r>
            <w:r>
              <w:rPr>
                <w:sz w:val="20"/>
              </w:rPr>
              <w:t>horizontal</w:t>
            </w:r>
            <w:r>
              <w:rPr>
                <w:spacing w:val="-7"/>
                <w:sz w:val="20"/>
              </w:rPr>
              <w:t> </w:t>
            </w:r>
            <w:r>
              <w:rPr>
                <w:sz w:val="20"/>
              </w:rPr>
              <w:t>membrane</w:t>
            </w:r>
            <w:r>
              <w:rPr>
                <w:spacing w:val="-8"/>
                <w:sz w:val="20"/>
              </w:rPr>
              <w:t> </w:t>
            </w:r>
            <w:r>
              <w:rPr>
                <w:sz w:val="20"/>
              </w:rPr>
              <w:t>areas</w:t>
            </w:r>
            <w:r>
              <w:rPr>
                <w:spacing w:val="-2"/>
                <w:sz w:val="20"/>
              </w:rPr>
              <w:t> </w:t>
            </w:r>
            <w:r>
              <w:rPr>
                <w:sz w:val="20"/>
              </w:rPr>
              <w:t>directly</w:t>
            </w:r>
            <w:r>
              <w:rPr>
                <w:spacing w:val="-8"/>
                <w:sz w:val="20"/>
              </w:rPr>
              <w:t> </w:t>
            </w:r>
            <w:r>
              <w:rPr>
                <w:sz w:val="20"/>
              </w:rPr>
              <w:t>adjacent</w:t>
            </w:r>
            <w:r>
              <w:rPr>
                <w:spacing w:val="-7"/>
                <w:sz w:val="20"/>
              </w:rPr>
              <w:t> </w:t>
            </w:r>
            <w:r>
              <w:rPr>
                <w:sz w:val="20"/>
              </w:rPr>
              <w:t>to</w:t>
            </w:r>
            <w:r>
              <w:rPr>
                <w:spacing w:val="-7"/>
                <w:sz w:val="20"/>
              </w:rPr>
              <w:t> </w:t>
            </w:r>
            <w:r>
              <w:rPr>
                <w:sz w:val="20"/>
              </w:rPr>
              <w:t>the</w:t>
            </w:r>
            <w:r>
              <w:rPr>
                <w:spacing w:val="-4"/>
                <w:sz w:val="20"/>
              </w:rPr>
              <w:t> </w:t>
            </w:r>
            <w:r>
              <w:rPr>
                <w:spacing w:val="-2"/>
                <w:sz w:val="20"/>
              </w:rPr>
              <w:t>vertical</w:t>
            </w:r>
          </w:p>
        </w:tc>
      </w:tr>
      <w:tr>
        <w:trPr>
          <w:trHeight w:val="230"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10" w:lineRule="exact"/>
              <w:ind w:left="194"/>
              <w:rPr>
                <w:sz w:val="20"/>
              </w:rPr>
            </w:pPr>
            <w:r>
              <w:rPr>
                <w:sz w:val="20"/>
              </w:rPr>
              <w:t>surfaces.</w:t>
            </w:r>
            <w:r>
              <w:rPr>
                <w:spacing w:val="48"/>
                <w:sz w:val="20"/>
              </w:rPr>
              <w:t> </w:t>
            </w:r>
            <w:r>
              <w:rPr>
                <w:sz w:val="20"/>
              </w:rPr>
              <w:t>High</w:t>
            </w:r>
            <w:r>
              <w:rPr>
                <w:spacing w:val="46"/>
                <w:sz w:val="20"/>
              </w:rPr>
              <w:t> </w:t>
            </w:r>
            <w:r>
              <w:rPr>
                <w:sz w:val="20"/>
              </w:rPr>
              <w:t>Voltage</w:t>
            </w:r>
            <w:r>
              <w:rPr>
                <w:spacing w:val="51"/>
                <w:sz w:val="20"/>
              </w:rPr>
              <w:t> </w:t>
            </w:r>
            <w:r>
              <w:rPr>
                <w:sz w:val="20"/>
              </w:rPr>
              <w:t>Electronic</w:t>
            </w:r>
            <w:r>
              <w:rPr>
                <w:spacing w:val="50"/>
                <w:sz w:val="20"/>
              </w:rPr>
              <w:t> </w:t>
            </w:r>
            <w:r>
              <w:rPr>
                <w:sz w:val="20"/>
              </w:rPr>
              <w:t>Leak</w:t>
            </w:r>
            <w:r>
              <w:rPr>
                <w:spacing w:val="53"/>
                <w:sz w:val="20"/>
              </w:rPr>
              <w:t> </w:t>
            </w:r>
            <w:r>
              <w:rPr>
                <w:sz w:val="20"/>
              </w:rPr>
              <w:t>Detection</w:t>
            </w:r>
            <w:r>
              <w:rPr>
                <w:spacing w:val="49"/>
                <w:sz w:val="20"/>
              </w:rPr>
              <w:t> </w:t>
            </w:r>
            <w:r>
              <w:rPr>
                <w:sz w:val="20"/>
              </w:rPr>
              <w:t>shall</w:t>
            </w:r>
            <w:r>
              <w:rPr>
                <w:spacing w:val="50"/>
                <w:sz w:val="20"/>
              </w:rPr>
              <w:t> </w:t>
            </w:r>
            <w:r>
              <w:rPr>
                <w:sz w:val="20"/>
              </w:rPr>
              <w:t>be</w:t>
            </w:r>
            <w:r>
              <w:rPr>
                <w:spacing w:val="49"/>
                <w:sz w:val="20"/>
              </w:rPr>
              <w:t> </w:t>
            </w:r>
            <w:r>
              <w:rPr>
                <w:sz w:val="20"/>
              </w:rPr>
              <w:t>performed</w:t>
            </w:r>
            <w:r>
              <w:rPr>
                <w:spacing w:val="48"/>
                <w:sz w:val="20"/>
              </w:rPr>
              <w:t> </w:t>
            </w:r>
            <w:r>
              <w:rPr>
                <w:sz w:val="20"/>
              </w:rPr>
              <w:t>on</w:t>
            </w:r>
            <w:r>
              <w:rPr>
                <w:spacing w:val="47"/>
                <w:sz w:val="20"/>
              </w:rPr>
              <w:t> </w:t>
            </w:r>
            <w:r>
              <w:rPr>
                <w:sz w:val="20"/>
              </w:rPr>
              <w:t>a</w:t>
            </w:r>
            <w:r>
              <w:rPr>
                <w:spacing w:val="47"/>
                <w:sz w:val="20"/>
              </w:rPr>
              <w:t> </w:t>
            </w:r>
            <w:r>
              <w:rPr>
                <w:sz w:val="20"/>
              </w:rPr>
              <w:t>dry</w:t>
            </w:r>
            <w:r>
              <w:rPr>
                <w:spacing w:val="43"/>
                <w:sz w:val="20"/>
              </w:rPr>
              <w:t> </w:t>
            </w:r>
            <w:r>
              <w:rPr>
                <w:spacing w:val="-2"/>
                <w:sz w:val="20"/>
              </w:rPr>
              <w:t>membrane</w:t>
            </w:r>
          </w:p>
        </w:tc>
      </w:tr>
      <w:tr>
        <w:trPr>
          <w:trHeight w:val="350" w:hRule="atLeast"/>
        </w:trPr>
        <w:tc>
          <w:tcPr>
            <w:tcW w:w="332" w:type="dxa"/>
          </w:tcPr>
          <w:p>
            <w:pPr>
              <w:pStyle w:val="TableParagraph"/>
              <w:rPr>
                <w:rFonts w:ascii="Times New Roman"/>
                <w:sz w:val="18"/>
              </w:rPr>
            </w:pPr>
          </w:p>
        </w:tc>
        <w:tc>
          <w:tcPr>
            <w:tcW w:w="387" w:type="dxa"/>
          </w:tcPr>
          <w:p>
            <w:pPr>
              <w:pStyle w:val="TableParagraph"/>
              <w:rPr>
                <w:rFonts w:ascii="Times New Roman"/>
                <w:sz w:val="18"/>
              </w:rPr>
            </w:pPr>
          </w:p>
        </w:tc>
        <w:tc>
          <w:tcPr>
            <w:tcW w:w="8742" w:type="dxa"/>
          </w:tcPr>
          <w:p>
            <w:pPr>
              <w:pStyle w:val="TableParagraph"/>
              <w:spacing w:line="227" w:lineRule="exact"/>
              <w:ind w:left="194"/>
              <w:rPr>
                <w:sz w:val="20"/>
              </w:rPr>
            </w:pPr>
            <w:r>
              <w:rPr>
                <w:spacing w:val="-2"/>
                <w:sz w:val="20"/>
              </w:rPr>
              <w:t>surface.</w:t>
            </w:r>
          </w:p>
        </w:tc>
      </w:tr>
      <w:tr>
        <w:trPr>
          <w:trHeight w:val="470" w:hRule="atLeast"/>
        </w:trPr>
        <w:tc>
          <w:tcPr>
            <w:tcW w:w="332" w:type="dxa"/>
          </w:tcPr>
          <w:p>
            <w:pPr>
              <w:pStyle w:val="TableParagraph"/>
              <w:spacing w:before="116"/>
              <w:ind w:left="44"/>
              <w:jc w:val="center"/>
              <w:rPr>
                <w:sz w:val="20"/>
              </w:rPr>
            </w:pPr>
            <w:r>
              <w:rPr>
                <w:spacing w:val="-5"/>
                <w:sz w:val="20"/>
              </w:rPr>
              <w:t>2.4</w:t>
            </w:r>
          </w:p>
        </w:tc>
        <w:tc>
          <w:tcPr>
            <w:tcW w:w="387" w:type="dxa"/>
          </w:tcPr>
          <w:p>
            <w:pPr>
              <w:pStyle w:val="TableParagraph"/>
              <w:rPr>
                <w:rFonts w:ascii="Times New Roman"/>
                <w:sz w:val="18"/>
              </w:rPr>
            </w:pPr>
          </w:p>
        </w:tc>
        <w:tc>
          <w:tcPr>
            <w:tcW w:w="8742" w:type="dxa"/>
          </w:tcPr>
          <w:p>
            <w:pPr>
              <w:pStyle w:val="TableParagraph"/>
              <w:spacing w:before="116"/>
              <w:ind w:left="194"/>
              <w:rPr>
                <w:sz w:val="20"/>
              </w:rPr>
            </w:pPr>
            <w:r>
              <w:rPr>
                <w:sz w:val="20"/>
              </w:rPr>
              <w:t>ELECTRIC</w:t>
            </w:r>
            <w:r>
              <w:rPr>
                <w:spacing w:val="-10"/>
                <w:sz w:val="20"/>
              </w:rPr>
              <w:t> </w:t>
            </w:r>
            <w:r>
              <w:rPr>
                <w:sz w:val="20"/>
              </w:rPr>
              <w:t>FIELD</w:t>
            </w:r>
            <w:r>
              <w:rPr>
                <w:spacing w:val="-4"/>
                <w:sz w:val="20"/>
              </w:rPr>
              <w:t> </w:t>
            </w:r>
            <w:r>
              <w:rPr>
                <w:sz w:val="20"/>
              </w:rPr>
              <w:t>VECTOR</w:t>
            </w:r>
            <w:r>
              <w:rPr>
                <w:spacing w:val="-10"/>
                <w:sz w:val="20"/>
              </w:rPr>
              <w:t> </w:t>
            </w:r>
            <w:r>
              <w:rPr>
                <w:sz w:val="20"/>
              </w:rPr>
              <w:t>MAPPING</w:t>
            </w:r>
            <w:r>
              <w:rPr>
                <w:spacing w:val="-9"/>
                <w:sz w:val="20"/>
              </w:rPr>
              <w:t> </w:t>
            </w:r>
            <w:r>
              <w:rPr>
                <w:sz w:val="20"/>
              </w:rPr>
              <w:t>(LOW</w:t>
            </w:r>
            <w:r>
              <w:rPr>
                <w:spacing w:val="1"/>
                <w:sz w:val="20"/>
              </w:rPr>
              <w:t> </w:t>
            </w:r>
            <w:r>
              <w:rPr>
                <w:sz w:val="20"/>
              </w:rPr>
              <w:t>VOLTAGE</w:t>
            </w:r>
            <w:r>
              <w:rPr>
                <w:spacing w:val="-10"/>
                <w:sz w:val="20"/>
              </w:rPr>
              <w:t> </w:t>
            </w:r>
            <w:r>
              <w:rPr>
                <w:sz w:val="20"/>
              </w:rPr>
              <w:t>VECTOR</w:t>
            </w:r>
            <w:r>
              <w:rPr>
                <w:spacing w:val="-9"/>
                <w:sz w:val="20"/>
              </w:rPr>
              <w:t> </w:t>
            </w:r>
            <w:r>
              <w:rPr>
                <w:spacing w:val="-2"/>
                <w:sz w:val="20"/>
              </w:rPr>
              <w:t>MAPPING)</w:t>
            </w:r>
          </w:p>
        </w:tc>
      </w:tr>
      <w:tr>
        <w:trPr>
          <w:trHeight w:val="350" w:hRule="atLeast"/>
        </w:trPr>
        <w:tc>
          <w:tcPr>
            <w:tcW w:w="332" w:type="dxa"/>
          </w:tcPr>
          <w:p>
            <w:pPr>
              <w:pStyle w:val="TableParagraph"/>
              <w:rPr>
                <w:rFonts w:ascii="Times New Roman"/>
                <w:sz w:val="18"/>
              </w:rPr>
            </w:pPr>
          </w:p>
        </w:tc>
        <w:tc>
          <w:tcPr>
            <w:tcW w:w="387" w:type="dxa"/>
          </w:tcPr>
          <w:p>
            <w:pPr>
              <w:pStyle w:val="TableParagraph"/>
              <w:spacing w:line="214" w:lineRule="exact" w:before="116"/>
              <w:ind w:left="5"/>
              <w:rPr>
                <w:sz w:val="20"/>
              </w:rPr>
            </w:pPr>
            <w:r>
              <w:rPr>
                <w:spacing w:val="-5"/>
                <w:sz w:val="20"/>
              </w:rPr>
              <w:t>A.</w:t>
            </w:r>
          </w:p>
        </w:tc>
        <w:tc>
          <w:tcPr>
            <w:tcW w:w="8742" w:type="dxa"/>
          </w:tcPr>
          <w:p>
            <w:pPr>
              <w:pStyle w:val="TableParagraph"/>
              <w:spacing w:line="214" w:lineRule="exact" w:before="116"/>
              <w:ind w:left="194"/>
              <w:rPr>
                <w:sz w:val="20"/>
              </w:rPr>
            </w:pPr>
            <w:r>
              <w:rPr>
                <w:sz w:val="20"/>
              </w:rPr>
              <w:t>Scope:</w:t>
            </w:r>
            <w:r>
              <w:rPr>
                <w:spacing w:val="13"/>
                <w:sz w:val="20"/>
              </w:rPr>
              <w:t> </w:t>
            </w:r>
            <w:r>
              <w:rPr>
                <w:sz w:val="20"/>
              </w:rPr>
              <w:t>Perform</w:t>
            </w:r>
            <w:r>
              <w:rPr>
                <w:spacing w:val="15"/>
                <w:sz w:val="20"/>
              </w:rPr>
              <w:t> </w:t>
            </w:r>
            <w:r>
              <w:rPr>
                <w:sz w:val="20"/>
              </w:rPr>
              <w:t>an</w:t>
            </w:r>
            <w:r>
              <w:rPr>
                <w:spacing w:val="10"/>
                <w:sz w:val="20"/>
              </w:rPr>
              <w:t> </w:t>
            </w:r>
            <w:r>
              <w:rPr>
                <w:sz w:val="20"/>
              </w:rPr>
              <w:t>Electric</w:t>
            </w:r>
            <w:r>
              <w:rPr>
                <w:spacing w:val="17"/>
                <w:sz w:val="20"/>
              </w:rPr>
              <w:t> </w:t>
            </w:r>
            <w:r>
              <w:rPr>
                <w:sz w:val="20"/>
              </w:rPr>
              <w:t>Field</w:t>
            </w:r>
            <w:r>
              <w:rPr>
                <w:spacing w:val="14"/>
                <w:sz w:val="20"/>
              </w:rPr>
              <w:t> </w:t>
            </w:r>
            <w:r>
              <w:rPr>
                <w:sz w:val="20"/>
              </w:rPr>
              <w:t>Vector</w:t>
            </w:r>
            <w:r>
              <w:rPr>
                <w:spacing w:val="15"/>
                <w:sz w:val="20"/>
              </w:rPr>
              <w:t> </w:t>
            </w:r>
            <w:r>
              <w:rPr>
                <w:sz w:val="20"/>
              </w:rPr>
              <w:t>Mapping</w:t>
            </w:r>
            <w:r>
              <w:rPr>
                <w:spacing w:val="13"/>
                <w:sz w:val="20"/>
              </w:rPr>
              <w:t> </w:t>
            </w:r>
            <w:r>
              <w:rPr>
                <w:sz w:val="20"/>
              </w:rPr>
              <w:t>Survey</w:t>
            </w:r>
            <w:r>
              <w:rPr>
                <w:spacing w:val="9"/>
                <w:sz w:val="20"/>
              </w:rPr>
              <w:t> </w:t>
            </w:r>
            <w:r>
              <w:rPr>
                <w:sz w:val="20"/>
              </w:rPr>
              <w:t>on</w:t>
            </w:r>
            <w:r>
              <w:rPr>
                <w:spacing w:val="16"/>
                <w:sz w:val="20"/>
              </w:rPr>
              <w:t> </w:t>
            </w:r>
            <w:r>
              <w:rPr>
                <w:sz w:val="20"/>
              </w:rPr>
              <w:t>all</w:t>
            </w:r>
            <w:r>
              <w:rPr>
                <w:spacing w:val="11"/>
                <w:sz w:val="20"/>
              </w:rPr>
              <w:t> </w:t>
            </w:r>
            <w:r>
              <w:rPr>
                <w:sz w:val="20"/>
              </w:rPr>
              <w:t>horizontal</w:t>
            </w:r>
            <w:r>
              <w:rPr>
                <w:spacing w:val="13"/>
                <w:sz w:val="20"/>
              </w:rPr>
              <w:t> </w:t>
            </w:r>
            <w:r>
              <w:rPr>
                <w:sz w:val="20"/>
              </w:rPr>
              <w:t>membrane</w:t>
            </w:r>
            <w:r>
              <w:rPr>
                <w:spacing w:val="13"/>
                <w:sz w:val="20"/>
              </w:rPr>
              <w:t> </w:t>
            </w:r>
            <w:r>
              <w:rPr>
                <w:sz w:val="20"/>
              </w:rPr>
              <w:t>areas</w:t>
            </w:r>
            <w:r>
              <w:rPr>
                <w:spacing w:val="15"/>
                <w:sz w:val="20"/>
              </w:rPr>
              <w:t> </w:t>
            </w:r>
            <w:r>
              <w:rPr>
                <w:spacing w:val="-5"/>
                <w:sz w:val="20"/>
              </w:rPr>
              <w:t>in</w:t>
            </w:r>
          </w:p>
        </w:tc>
      </w:tr>
      <w:tr>
        <w:trPr>
          <w:trHeight w:val="349" w:hRule="atLeast"/>
        </w:trPr>
        <w:tc>
          <w:tcPr>
            <w:tcW w:w="332" w:type="dxa"/>
          </w:tcPr>
          <w:p>
            <w:pPr>
              <w:pStyle w:val="TableParagraph"/>
              <w:rPr>
                <w:rFonts w:ascii="Times New Roman"/>
                <w:sz w:val="18"/>
              </w:rPr>
            </w:pPr>
          </w:p>
        </w:tc>
        <w:tc>
          <w:tcPr>
            <w:tcW w:w="387" w:type="dxa"/>
          </w:tcPr>
          <w:p>
            <w:pPr>
              <w:pStyle w:val="TableParagraph"/>
              <w:rPr>
                <w:rFonts w:ascii="Times New Roman"/>
                <w:sz w:val="18"/>
              </w:rPr>
            </w:pPr>
          </w:p>
        </w:tc>
        <w:tc>
          <w:tcPr>
            <w:tcW w:w="8742" w:type="dxa"/>
          </w:tcPr>
          <w:p>
            <w:pPr>
              <w:pStyle w:val="TableParagraph"/>
              <w:spacing w:line="227" w:lineRule="exact"/>
              <w:ind w:left="194"/>
              <w:rPr>
                <w:sz w:val="20"/>
              </w:rPr>
            </w:pPr>
            <w:r>
              <w:rPr>
                <w:sz w:val="20"/>
              </w:rPr>
              <w:t>the</w:t>
            </w:r>
            <w:r>
              <w:rPr>
                <w:spacing w:val="-7"/>
                <w:sz w:val="20"/>
              </w:rPr>
              <w:t> </w:t>
            </w:r>
            <w:r>
              <w:rPr>
                <w:sz w:val="20"/>
              </w:rPr>
              <w:t>contract.</w:t>
            </w:r>
            <w:r>
              <w:rPr>
                <w:spacing w:val="48"/>
                <w:sz w:val="20"/>
              </w:rPr>
              <w:t> </w:t>
            </w:r>
            <w:r>
              <w:rPr>
                <w:sz w:val="20"/>
              </w:rPr>
              <w:t>Electric</w:t>
            </w:r>
            <w:r>
              <w:rPr>
                <w:spacing w:val="-7"/>
                <w:sz w:val="20"/>
              </w:rPr>
              <w:t> </w:t>
            </w:r>
            <w:r>
              <w:rPr>
                <w:sz w:val="20"/>
              </w:rPr>
              <w:t>Field</w:t>
            </w:r>
            <w:r>
              <w:rPr>
                <w:spacing w:val="-2"/>
                <w:sz w:val="20"/>
              </w:rPr>
              <w:t> </w:t>
            </w:r>
            <w:r>
              <w:rPr>
                <w:sz w:val="20"/>
              </w:rPr>
              <w:t>Vector</w:t>
            </w:r>
            <w:r>
              <w:rPr>
                <w:spacing w:val="-6"/>
                <w:sz w:val="20"/>
              </w:rPr>
              <w:t> </w:t>
            </w:r>
            <w:r>
              <w:rPr>
                <w:sz w:val="20"/>
              </w:rPr>
              <w:t>Mapping</w:t>
            </w:r>
            <w:r>
              <w:rPr>
                <w:spacing w:val="-7"/>
                <w:sz w:val="20"/>
              </w:rPr>
              <w:t> </w:t>
            </w:r>
            <w:r>
              <w:rPr>
                <w:sz w:val="20"/>
              </w:rPr>
              <w:t>shall</w:t>
            </w:r>
            <w:r>
              <w:rPr>
                <w:spacing w:val="-6"/>
                <w:sz w:val="20"/>
              </w:rPr>
              <w:t> </w:t>
            </w:r>
            <w:r>
              <w:rPr>
                <w:sz w:val="20"/>
              </w:rPr>
              <w:t>be</w:t>
            </w:r>
            <w:r>
              <w:rPr>
                <w:spacing w:val="-6"/>
                <w:sz w:val="20"/>
              </w:rPr>
              <w:t> </w:t>
            </w:r>
            <w:r>
              <w:rPr>
                <w:sz w:val="20"/>
              </w:rPr>
              <w:t>performed</w:t>
            </w:r>
            <w:r>
              <w:rPr>
                <w:spacing w:val="-7"/>
                <w:sz w:val="20"/>
              </w:rPr>
              <w:t> </w:t>
            </w:r>
            <w:r>
              <w:rPr>
                <w:sz w:val="20"/>
              </w:rPr>
              <w:t>on</w:t>
            </w:r>
            <w:r>
              <w:rPr>
                <w:spacing w:val="-6"/>
                <w:sz w:val="20"/>
              </w:rPr>
              <w:t> </w:t>
            </w:r>
            <w:r>
              <w:rPr>
                <w:sz w:val="20"/>
              </w:rPr>
              <w:t>a</w:t>
            </w:r>
            <w:r>
              <w:rPr>
                <w:spacing w:val="-7"/>
                <w:sz w:val="20"/>
              </w:rPr>
              <w:t> </w:t>
            </w:r>
            <w:r>
              <w:rPr>
                <w:sz w:val="20"/>
              </w:rPr>
              <w:t>wetted</w:t>
            </w:r>
            <w:r>
              <w:rPr>
                <w:spacing w:val="-6"/>
                <w:sz w:val="20"/>
              </w:rPr>
              <w:t> </w:t>
            </w:r>
            <w:r>
              <w:rPr>
                <w:sz w:val="20"/>
              </w:rPr>
              <w:t>membrane</w:t>
            </w:r>
            <w:r>
              <w:rPr>
                <w:spacing w:val="-7"/>
                <w:sz w:val="20"/>
              </w:rPr>
              <w:t> </w:t>
            </w:r>
            <w:r>
              <w:rPr>
                <w:spacing w:val="-2"/>
                <w:sz w:val="20"/>
              </w:rPr>
              <w:t>surface.</w:t>
            </w:r>
          </w:p>
        </w:tc>
      </w:tr>
      <w:tr>
        <w:trPr>
          <w:trHeight w:val="469" w:hRule="atLeast"/>
        </w:trPr>
        <w:tc>
          <w:tcPr>
            <w:tcW w:w="332" w:type="dxa"/>
          </w:tcPr>
          <w:p>
            <w:pPr>
              <w:pStyle w:val="TableParagraph"/>
              <w:spacing w:before="115"/>
              <w:ind w:left="44"/>
              <w:jc w:val="center"/>
              <w:rPr>
                <w:sz w:val="20"/>
              </w:rPr>
            </w:pPr>
            <w:r>
              <w:rPr>
                <w:spacing w:val="-5"/>
                <w:sz w:val="20"/>
              </w:rPr>
              <w:t>2.5</w:t>
            </w:r>
          </w:p>
        </w:tc>
        <w:tc>
          <w:tcPr>
            <w:tcW w:w="387" w:type="dxa"/>
          </w:tcPr>
          <w:p>
            <w:pPr>
              <w:pStyle w:val="TableParagraph"/>
              <w:rPr>
                <w:rFonts w:ascii="Times New Roman"/>
                <w:sz w:val="18"/>
              </w:rPr>
            </w:pPr>
          </w:p>
        </w:tc>
        <w:tc>
          <w:tcPr>
            <w:tcW w:w="8742" w:type="dxa"/>
          </w:tcPr>
          <w:p>
            <w:pPr>
              <w:pStyle w:val="TableParagraph"/>
              <w:spacing w:before="115"/>
              <w:ind w:left="194"/>
              <w:rPr>
                <w:sz w:val="20"/>
              </w:rPr>
            </w:pPr>
            <w:r>
              <w:rPr>
                <w:sz w:val="20"/>
              </w:rPr>
              <w:t>PERMANENT</w:t>
            </w:r>
            <w:r>
              <w:rPr>
                <w:spacing w:val="-6"/>
                <w:sz w:val="20"/>
              </w:rPr>
              <w:t> </w:t>
            </w:r>
            <w:r>
              <w:rPr>
                <w:sz w:val="20"/>
              </w:rPr>
              <w:t>ON-DEMAND</w:t>
            </w:r>
            <w:r>
              <w:rPr>
                <w:spacing w:val="-10"/>
                <w:sz w:val="20"/>
              </w:rPr>
              <w:t> </w:t>
            </w:r>
            <w:r>
              <w:rPr>
                <w:sz w:val="20"/>
              </w:rPr>
              <w:t>ELECTRONIC</w:t>
            </w:r>
            <w:r>
              <w:rPr>
                <w:spacing w:val="-10"/>
                <w:sz w:val="20"/>
              </w:rPr>
              <w:t> </w:t>
            </w:r>
            <w:r>
              <w:rPr>
                <w:sz w:val="20"/>
              </w:rPr>
              <w:t>LEAK</w:t>
            </w:r>
            <w:r>
              <w:rPr>
                <w:spacing w:val="-10"/>
                <w:sz w:val="20"/>
              </w:rPr>
              <w:t> </w:t>
            </w:r>
            <w:r>
              <w:rPr>
                <w:sz w:val="20"/>
              </w:rPr>
              <w:t>DETECTION</w:t>
            </w:r>
            <w:r>
              <w:rPr>
                <w:spacing w:val="-10"/>
                <w:sz w:val="20"/>
              </w:rPr>
              <w:t> </w:t>
            </w:r>
            <w:r>
              <w:rPr>
                <w:sz w:val="20"/>
              </w:rPr>
              <w:t>SYTEM</w:t>
            </w:r>
            <w:r>
              <w:rPr>
                <w:spacing w:val="-10"/>
                <w:sz w:val="20"/>
              </w:rPr>
              <w:t> </w:t>
            </w:r>
            <w:r>
              <w:rPr>
                <w:spacing w:val="-2"/>
                <w:sz w:val="20"/>
              </w:rPr>
              <w:t>(ELDS)</w:t>
            </w:r>
          </w:p>
        </w:tc>
      </w:tr>
      <w:tr>
        <w:trPr>
          <w:trHeight w:val="350" w:hRule="atLeast"/>
        </w:trPr>
        <w:tc>
          <w:tcPr>
            <w:tcW w:w="332" w:type="dxa"/>
          </w:tcPr>
          <w:p>
            <w:pPr>
              <w:pStyle w:val="TableParagraph"/>
              <w:rPr>
                <w:rFonts w:ascii="Times New Roman"/>
                <w:sz w:val="18"/>
              </w:rPr>
            </w:pPr>
          </w:p>
        </w:tc>
        <w:tc>
          <w:tcPr>
            <w:tcW w:w="387" w:type="dxa"/>
          </w:tcPr>
          <w:p>
            <w:pPr>
              <w:pStyle w:val="TableParagraph"/>
              <w:spacing w:line="214" w:lineRule="exact" w:before="116"/>
              <w:ind w:left="5"/>
              <w:rPr>
                <w:sz w:val="20"/>
              </w:rPr>
            </w:pPr>
            <w:r>
              <w:rPr>
                <w:spacing w:val="-5"/>
                <w:sz w:val="20"/>
              </w:rPr>
              <w:t>A.</w:t>
            </w:r>
          </w:p>
        </w:tc>
        <w:tc>
          <w:tcPr>
            <w:tcW w:w="8742" w:type="dxa"/>
          </w:tcPr>
          <w:p>
            <w:pPr>
              <w:pStyle w:val="TableParagraph"/>
              <w:spacing w:line="214" w:lineRule="exact" w:before="116"/>
              <w:ind w:left="194"/>
              <w:rPr>
                <w:sz w:val="20"/>
              </w:rPr>
            </w:pPr>
            <w:r>
              <w:rPr>
                <w:sz w:val="20"/>
              </w:rPr>
              <w:t>Scope:</w:t>
            </w:r>
            <w:r>
              <w:rPr>
                <w:spacing w:val="72"/>
                <w:w w:val="150"/>
                <w:sz w:val="20"/>
              </w:rPr>
              <w:t> </w:t>
            </w:r>
            <w:r>
              <w:rPr>
                <w:sz w:val="20"/>
              </w:rPr>
              <w:t>When</w:t>
            </w:r>
            <w:r>
              <w:rPr>
                <w:spacing w:val="23"/>
                <w:sz w:val="20"/>
              </w:rPr>
              <w:t> </w:t>
            </w:r>
            <w:r>
              <w:rPr>
                <w:sz w:val="20"/>
              </w:rPr>
              <w:t>required,</w:t>
            </w:r>
            <w:r>
              <w:rPr>
                <w:spacing w:val="25"/>
                <w:sz w:val="20"/>
              </w:rPr>
              <w:t> </w:t>
            </w:r>
            <w:r>
              <w:rPr>
                <w:sz w:val="20"/>
              </w:rPr>
              <w:t>at</w:t>
            </w:r>
            <w:r>
              <w:rPr>
                <w:spacing w:val="24"/>
                <w:sz w:val="20"/>
              </w:rPr>
              <w:t> </w:t>
            </w:r>
            <w:r>
              <w:rPr>
                <w:sz w:val="20"/>
              </w:rPr>
              <w:t>areas</w:t>
            </w:r>
            <w:r>
              <w:rPr>
                <w:spacing w:val="25"/>
                <w:sz w:val="20"/>
              </w:rPr>
              <w:t> </w:t>
            </w:r>
            <w:r>
              <w:rPr>
                <w:sz w:val="20"/>
              </w:rPr>
              <w:t>where</w:t>
            </w:r>
            <w:r>
              <w:rPr>
                <w:spacing w:val="24"/>
                <w:sz w:val="20"/>
              </w:rPr>
              <w:t> </w:t>
            </w:r>
            <w:r>
              <w:rPr>
                <w:sz w:val="20"/>
              </w:rPr>
              <w:t>the</w:t>
            </w:r>
            <w:r>
              <w:rPr>
                <w:spacing w:val="24"/>
                <w:sz w:val="20"/>
              </w:rPr>
              <w:t> </w:t>
            </w:r>
            <w:r>
              <w:rPr>
                <w:sz w:val="20"/>
              </w:rPr>
              <w:t>membrane</w:t>
            </w:r>
            <w:r>
              <w:rPr>
                <w:spacing w:val="25"/>
                <w:sz w:val="20"/>
              </w:rPr>
              <w:t> </w:t>
            </w:r>
            <w:r>
              <w:rPr>
                <w:sz w:val="20"/>
              </w:rPr>
              <w:t>will</w:t>
            </w:r>
            <w:r>
              <w:rPr>
                <w:spacing w:val="21"/>
                <w:sz w:val="20"/>
              </w:rPr>
              <w:t> </w:t>
            </w:r>
            <w:r>
              <w:rPr>
                <w:sz w:val="20"/>
              </w:rPr>
              <w:t>be</w:t>
            </w:r>
            <w:r>
              <w:rPr>
                <w:spacing w:val="25"/>
                <w:sz w:val="20"/>
              </w:rPr>
              <w:t> </w:t>
            </w:r>
            <w:r>
              <w:rPr>
                <w:sz w:val="20"/>
              </w:rPr>
              <w:t>covered</w:t>
            </w:r>
            <w:r>
              <w:rPr>
                <w:spacing w:val="27"/>
                <w:sz w:val="20"/>
              </w:rPr>
              <w:t> </w:t>
            </w:r>
            <w:r>
              <w:rPr>
                <w:sz w:val="20"/>
              </w:rPr>
              <w:t>with</w:t>
            </w:r>
            <w:r>
              <w:rPr>
                <w:spacing w:val="22"/>
                <w:sz w:val="20"/>
              </w:rPr>
              <w:t> </w:t>
            </w:r>
            <w:r>
              <w:rPr>
                <w:sz w:val="20"/>
              </w:rPr>
              <w:t>overburden,</w:t>
            </w:r>
            <w:r>
              <w:rPr>
                <w:spacing w:val="23"/>
                <w:sz w:val="20"/>
              </w:rPr>
              <w:t> </w:t>
            </w:r>
            <w:r>
              <w:rPr>
                <w:spacing w:val="-5"/>
                <w:sz w:val="20"/>
              </w:rPr>
              <w:t>the</w:t>
            </w:r>
          </w:p>
        </w:tc>
      </w:tr>
      <w:tr>
        <w:trPr>
          <w:trHeight w:val="230"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10" w:lineRule="exact"/>
              <w:ind w:left="194"/>
              <w:rPr>
                <w:sz w:val="20"/>
              </w:rPr>
            </w:pPr>
            <w:r>
              <w:rPr>
                <w:sz w:val="20"/>
              </w:rPr>
              <w:t>ELD</w:t>
            </w:r>
            <w:r>
              <w:rPr>
                <w:spacing w:val="47"/>
                <w:sz w:val="20"/>
              </w:rPr>
              <w:t> </w:t>
            </w:r>
            <w:r>
              <w:rPr>
                <w:sz w:val="20"/>
              </w:rPr>
              <w:t>Technician</w:t>
            </w:r>
            <w:r>
              <w:rPr>
                <w:spacing w:val="50"/>
                <w:sz w:val="20"/>
              </w:rPr>
              <w:t> </w:t>
            </w:r>
            <w:r>
              <w:rPr>
                <w:sz w:val="20"/>
              </w:rPr>
              <w:t>will</w:t>
            </w:r>
            <w:r>
              <w:rPr>
                <w:spacing w:val="49"/>
                <w:sz w:val="20"/>
              </w:rPr>
              <w:t> </w:t>
            </w:r>
            <w:r>
              <w:rPr>
                <w:sz w:val="20"/>
              </w:rPr>
              <w:t>install</w:t>
            </w:r>
            <w:r>
              <w:rPr>
                <w:spacing w:val="50"/>
                <w:sz w:val="20"/>
              </w:rPr>
              <w:t> </w:t>
            </w:r>
            <w:r>
              <w:rPr>
                <w:sz w:val="20"/>
              </w:rPr>
              <w:t>a</w:t>
            </w:r>
            <w:r>
              <w:rPr>
                <w:spacing w:val="48"/>
                <w:sz w:val="20"/>
              </w:rPr>
              <w:t> </w:t>
            </w:r>
            <w:r>
              <w:rPr>
                <w:sz w:val="20"/>
              </w:rPr>
              <w:t>permanent</w:t>
            </w:r>
            <w:r>
              <w:rPr>
                <w:spacing w:val="46"/>
                <w:sz w:val="20"/>
              </w:rPr>
              <w:t> </w:t>
            </w:r>
            <w:r>
              <w:rPr>
                <w:sz w:val="20"/>
              </w:rPr>
              <w:t>On-demand</w:t>
            </w:r>
            <w:r>
              <w:rPr>
                <w:spacing w:val="49"/>
                <w:sz w:val="20"/>
              </w:rPr>
              <w:t> </w:t>
            </w:r>
            <w:r>
              <w:rPr>
                <w:sz w:val="20"/>
              </w:rPr>
              <w:t>Electronic</w:t>
            </w:r>
            <w:r>
              <w:rPr>
                <w:spacing w:val="50"/>
                <w:sz w:val="20"/>
              </w:rPr>
              <w:t> </w:t>
            </w:r>
            <w:r>
              <w:rPr>
                <w:sz w:val="20"/>
              </w:rPr>
              <w:t>Leak</w:t>
            </w:r>
            <w:r>
              <w:rPr>
                <w:spacing w:val="53"/>
                <w:sz w:val="20"/>
              </w:rPr>
              <w:t> </w:t>
            </w:r>
            <w:r>
              <w:rPr>
                <w:sz w:val="20"/>
              </w:rPr>
              <w:t>Detection</w:t>
            </w:r>
            <w:r>
              <w:rPr>
                <w:spacing w:val="49"/>
                <w:sz w:val="20"/>
              </w:rPr>
              <w:t> </w:t>
            </w:r>
            <w:r>
              <w:rPr>
                <w:sz w:val="20"/>
              </w:rPr>
              <w:t>System</w:t>
            </w:r>
            <w:r>
              <w:rPr>
                <w:spacing w:val="54"/>
                <w:sz w:val="20"/>
              </w:rPr>
              <w:t> </w:t>
            </w:r>
            <w:r>
              <w:rPr>
                <w:spacing w:val="-5"/>
                <w:sz w:val="20"/>
              </w:rPr>
              <w:t>to</w:t>
            </w:r>
          </w:p>
        </w:tc>
      </w:tr>
      <w:tr>
        <w:trPr>
          <w:trHeight w:val="230"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10" w:lineRule="exact"/>
              <w:ind w:left="194"/>
              <w:rPr>
                <w:sz w:val="20"/>
              </w:rPr>
            </w:pPr>
            <w:r>
              <w:rPr>
                <w:sz w:val="20"/>
              </w:rPr>
              <w:t>facilitate</w:t>
            </w:r>
            <w:r>
              <w:rPr>
                <w:spacing w:val="59"/>
                <w:w w:val="150"/>
                <w:sz w:val="20"/>
              </w:rPr>
              <w:t> </w:t>
            </w:r>
            <w:r>
              <w:rPr>
                <w:sz w:val="20"/>
              </w:rPr>
              <w:t>future</w:t>
            </w:r>
            <w:r>
              <w:rPr>
                <w:spacing w:val="60"/>
                <w:w w:val="150"/>
                <w:sz w:val="20"/>
              </w:rPr>
              <w:t> </w:t>
            </w:r>
            <w:r>
              <w:rPr>
                <w:sz w:val="20"/>
              </w:rPr>
              <w:t>Electric</w:t>
            </w:r>
            <w:r>
              <w:rPr>
                <w:spacing w:val="62"/>
                <w:w w:val="150"/>
                <w:sz w:val="20"/>
              </w:rPr>
              <w:t> </w:t>
            </w:r>
            <w:r>
              <w:rPr>
                <w:sz w:val="20"/>
              </w:rPr>
              <w:t>Field</w:t>
            </w:r>
            <w:r>
              <w:rPr>
                <w:spacing w:val="59"/>
                <w:w w:val="150"/>
                <w:sz w:val="20"/>
              </w:rPr>
              <w:t> </w:t>
            </w:r>
            <w:r>
              <w:rPr>
                <w:sz w:val="20"/>
              </w:rPr>
              <w:t>Vector</w:t>
            </w:r>
            <w:r>
              <w:rPr>
                <w:spacing w:val="61"/>
                <w:w w:val="150"/>
                <w:sz w:val="20"/>
              </w:rPr>
              <w:t> </w:t>
            </w:r>
            <w:r>
              <w:rPr>
                <w:sz w:val="20"/>
              </w:rPr>
              <w:t>Mapping</w:t>
            </w:r>
            <w:r>
              <w:rPr>
                <w:spacing w:val="59"/>
                <w:w w:val="150"/>
                <w:sz w:val="20"/>
              </w:rPr>
              <w:t> </w:t>
            </w:r>
            <w:r>
              <w:rPr>
                <w:sz w:val="20"/>
              </w:rPr>
              <w:t>(Low</w:t>
            </w:r>
            <w:r>
              <w:rPr>
                <w:spacing w:val="57"/>
                <w:w w:val="150"/>
                <w:sz w:val="20"/>
              </w:rPr>
              <w:t> </w:t>
            </w:r>
            <w:r>
              <w:rPr>
                <w:sz w:val="20"/>
              </w:rPr>
              <w:t>Voltage</w:t>
            </w:r>
            <w:r>
              <w:rPr>
                <w:spacing w:val="59"/>
                <w:w w:val="150"/>
                <w:sz w:val="20"/>
              </w:rPr>
              <w:t> </w:t>
            </w:r>
            <w:r>
              <w:rPr>
                <w:sz w:val="20"/>
              </w:rPr>
              <w:t>Vector</w:t>
            </w:r>
            <w:r>
              <w:rPr>
                <w:spacing w:val="61"/>
                <w:w w:val="150"/>
                <w:sz w:val="20"/>
              </w:rPr>
              <w:t> </w:t>
            </w:r>
            <w:r>
              <w:rPr>
                <w:sz w:val="20"/>
              </w:rPr>
              <w:t>Mapping)</w:t>
            </w:r>
            <w:r>
              <w:rPr>
                <w:spacing w:val="59"/>
                <w:w w:val="150"/>
                <w:sz w:val="20"/>
              </w:rPr>
              <w:t> </w:t>
            </w:r>
            <w:r>
              <w:rPr>
                <w:sz w:val="20"/>
              </w:rPr>
              <w:t>with</w:t>
            </w:r>
            <w:r>
              <w:rPr>
                <w:spacing w:val="56"/>
                <w:w w:val="150"/>
                <w:sz w:val="20"/>
              </w:rPr>
              <w:t> </w:t>
            </w:r>
            <w:r>
              <w:rPr>
                <w:spacing w:val="-5"/>
                <w:sz w:val="20"/>
              </w:rPr>
              <w:t>the</w:t>
            </w:r>
          </w:p>
        </w:tc>
      </w:tr>
      <w:tr>
        <w:trPr>
          <w:trHeight w:val="229"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09" w:lineRule="exact"/>
              <w:ind w:left="194"/>
              <w:rPr>
                <w:sz w:val="20"/>
              </w:rPr>
            </w:pPr>
            <w:r>
              <w:rPr>
                <w:sz w:val="20"/>
              </w:rPr>
              <w:t>overburden in</w:t>
            </w:r>
            <w:r>
              <w:rPr>
                <w:spacing w:val="-6"/>
                <w:sz w:val="20"/>
              </w:rPr>
              <w:t> </w:t>
            </w:r>
            <w:r>
              <w:rPr>
                <w:sz w:val="20"/>
              </w:rPr>
              <w:t>place.</w:t>
            </w:r>
            <w:r>
              <w:rPr>
                <w:spacing w:val="-6"/>
                <w:sz w:val="20"/>
              </w:rPr>
              <w:t> </w:t>
            </w:r>
            <w:r>
              <w:rPr>
                <w:sz w:val="20"/>
              </w:rPr>
              <w:t>The</w:t>
            </w:r>
            <w:r>
              <w:rPr>
                <w:spacing w:val="-6"/>
                <w:sz w:val="20"/>
              </w:rPr>
              <w:t> </w:t>
            </w:r>
            <w:r>
              <w:rPr>
                <w:sz w:val="20"/>
              </w:rPr>
              <w:t>ELDS will</w:t>
            </w:r>
            <w:r>
              <w:rPr>
                <w:spacing w:val="-6"/>
                <w:sz w:val="20"/>
              </w:rPr>
              <w:t> </w:t>
            </w:r>
            <w:r>
              <w:rPr>
                <w:sz w:val="20"/>
              </w:rPr>
              <w:t>consist</w:t>
            </w:r>
            <w:r>
              <w:rPr>
                <w:spacing w:val="1"/>
                <w:sz w:val="20"/>
              </w:rPr>
              <w:t> </w:t>
            </w:r>
            <w:r>
              <w:rPr>
                <w:sz w:val="20"/>
              </w:rPr>
              <w:t>of</w:t>
            </w:r>
            <w:r>
              <w:rPr>
                <w:spacing w:val="-6"/>
                <w:sz w:val="20"/>
              </w:rPr>
              <w:t> </w:t>
            </w:r>
            <w:r>
              <w:rPr>
                <w:sz w:val="20"/>
              </w:rPr>
              <w:t>trace</w:t>
            </w:r>
            <w:r>
              <w:rPr>
                <w:spacing w:val="-1"/>
                <w:sz w:val="20"/>
              </w:rPr>
              <w:t> </w:t>
            </w:r>
            <w:r>
              <w:rPr>
                <w:sz w:val="20"/>
              </w:rPr>
              <w:t>wire</w:t>
            </w:r>
            <w:r>
              <w:rPr>
                <w:spacing w:val="-6"/>
                <w:sz w:val="20"/>
              </w:rPr>
              <w:t> </w:t>
            </w:r>
            <w:r>
              <w:rPr>
                <w:sz w:val="20"/>
              </w:rPr>
              <w:t>loops</w:t>
            </w:r>
            <w:r>
              <w:rPr>
                <w:spacing w:val="1"/>
                <w:sz w:val="20"/>
              </w:rPr>
              <w:t> </w:t>
            </w:r>
            <w:r>
              <w:rPr>
                <w:sz w:val="20"/>
              </w:rPr>
              <w:t>installed</w:t>
            </w:r>
            <w:r>
              <w:rPr>
                <w:spacing w:val="-1"/>
                <w:sz w:val="20"/>
              </w:rPr>
              <w:t> </w:t>
            </w:r>
            <w:r>
              <w:rPr>
                <w:sz w:val="20"/>
              </w:rPr>
              <w:t>on</w:t>
            </w:r>
            <w:r>
              <w:rPr>
                <w:spacing w:val="-6"/>
                <w:sz w:val="20"/>
              </w:rPr>
              <w:t> </w:t>
            </w:r>
            <w:r>
              <w:rPr>
                <w:sz w:val="20"/>
              </w:rPr>
              <w:t>top</w:t>
            </w:r>
            <w:r>
              <w:rPr>
                <w:spacing w:val="-1"/>
                <w:sz w:val="20"/>
              </w:rPr>
              <w:t> </w:t>
            </w:r>
            <w:r>
              <w:rPr>
                <w:sz w:val="20"/>
              </w:rPr>
              <w:t>of the</w:t>
            </w:r>
            <w:r>
              <w:rPr>
                <w:spacing w:val="-6"/>
                <w:sz w:val="20"/>
              </w:rPr>
              <w:t> </w:t>
            </w:r>
            <w:r>
              <w:rPr>
                <w:spacing w:val="-2"/>
                <w:sz w:val="20"/>
              </w:rPr>
              <w:t>membrane</w:t>
            </w:r>
          </w:p>
        </w:tc>
      </w:tr>
      <w:tr>
        <w:trPr>
          <w:trHeight w:val="229"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09" w:lineRule="exact"/>
              <w:ind w:left="194"/>
              <w:rPr>
                <w:sz w:val="20"/>
              </w:rPr>
            </w:pPr>
            <w:r>
              <w:rPr>
                <w:sz w:val="20"/>
              </w:rPr>
              <w:t>in</w:t>
            </w:r>
            <w:r>
              <w:rPr>
                <w:spacing w:val="15"/>
                <w:sz w:val="20"/>
              </w:rPr>
              <w:t> </w:t>
            </w:r>
            <w:r>
              <w:rPr>
                <w:sz w:val="20"/>
              </w:rPr>
              <w:t>area</w:t>
            </w:r>
            <w:r>
              <w:rPr>
                <w:spacing w:val="19"/>
                <w:sz w:val="20"/>
              </w:rPr>
              <w:t> </w:t>
            </w:r>
            <w:r>
              <w:rPr>
                <w:sz w:val="20"/>
              </w:rPr>
              <w:t>increments</w:t>
            </w:r>
            <w:r>
              <w:rPr>
                <w:spacing w:val="17"/>
                <w:sz w:val="20"/>
              </w:rPr>
              <w:t> </w:t>
            </w:r>
            <w:r>
              <w:rPr>
                <w:sz w:val="20"/>
              </w:rPr>
              <w:t>not</w:t>
            </w:r>
            <w:r>
              <w:rPr>
                <w:spacing w:val="16"/>
                <w:sz w:val="20"/>
              </w:rPr>
              <w:t> </w:t>
            </w:r>
            <w:r>
              <w:rPr>
                <w:sz w:val="20"/>
              </w:rPr>
              <w:t>to</w:t>
            </w:r>
            <w:r>
              <w:rPr>
                <w:spacing w:val="18"/>
                <w:sz w:val="20"/>
              </w:rPr>
              <w:t> </w:t>
            </w:r>
            <w:r>
              <w:rPr>
                <w:sz w:val="20"/>
              </w:rPr>
              <w:t>exceed</w:t>
            </w:r>
            <w:r>
              <w:rPr>
                <w:spacing w:val="18"/>
                <w:sz w:val="20"/>
              </w:rPr>
              <w:t> </w:t>
            </w:r>
            <w:r>
              <w:rPr>
                <w:sz w:val="20"/>
              </w:rPr>
              <w:t>7500</w:t>
            </w:r>
            <w:r>
              <w:rPr>
                <w:spacing w:val="18"/>
                <w:sz w:val="20"/>
              </w:rPr>
              <w:t> </w:t>
            </w:r>
            <w:r>
              <w:rPr>
                <w:sz w:val="20"/>
              </w:rPr>
              <w:t>sf,</w:t>
            </w:r>
            <w:r>
              <w:rPr>
                <w:spacing w:val="19"/>
                <w:sz w:val="20"/>
              </w:rPr>
              <w:t> </w:t>
            </w:r>
            <w:r>
              <w:rPr>
                <w:sz w:val="20"/>
              </w:rPr>
              <w:t>and</w:t>
            </w:r>
            <w:r>
              <w:rPr>
                <w:spacing w:val="16"/>
                <w:sz w:val="20"/>
              </w:rPr>
              <w:t> </w:t>
            </w:r>
            <w:r>
              <w:rPr>
                <w:sz w:val="20"/>
              </w:rPr>
              <w:t>weather</w:t>
            </w:r>
            <w:r>
              <w:rPr>
                <w:spacing w:val="19"/>
                <w:sz w:val="20"/>
              </w:rPr>
              <w:t> </w:t>
            </w:r>
            <w:r>
              <w:rPr>
                <w:sz w:val="20"/>
              </w:rPr>
              <w:t>tight</w:t>
            </w:r>
            <w:r>
              <w:rPr>
                <w:spacing w:val="16"/>
                <w:sz w:val="20"/>
              </w:rPr>
              <w:t> </w:t>
            </w:r>
            <w:r>
              <w:rPr>
                <w:sz w:val="20"/>
              </w:rPr>
              <w:t>low</w:t>
            </w:r>
            <w:r>
              <w:rPr>
                <w:spacing w:val="18"/>
                <w:sz w:val="20"/>
              </w:rPr>
              <w:t> </w:t>
            </w:r>
            <w:r>
              <w:rPr>
                <w:sz w:val="20"/>
              </w:rPr>
              <w:t>voltage</w:t>
            </w:r>
            <w:r>
              <w:rPr>
                <w:spacing w:val="18"/>
                <w:sz w:val="20"/>
              </w:rPr>
              <w:t> </w:t>
            </w:r>
            <w:r>
              <w:rPr>
                <w:sz w:val="20"/>
              </w:rPr>
              <w:t>connection</w:t>
            </w:r>
            <w:r>
              <w:rPr>
                <w:spacing w:val="17"/>
                <w:sz w:val="20"/>
              </w:rPr>
              <w:t> </w:t>
            </w:r>
            <w:r>
              <w:rPr>
                <w:sz w:val="20"/>
              </w:rPr>
              <w:t>boxes</w:t>
            </w:r>
            <w:r>
              <w:rPr>
                <w:spacing w:val="18"/>
                <w:sz w:val="20"/>
              </w:rPr>
              <w:t> </w:t>
            </w:r>
            <w:r>
              <w:rPr>
                <w:spacing w:val="-5"/>
                <w:sz w:val="20"/>
              </w:rPr>
              <w:t>to</w:t>
            </w:r>
          </w:p>
        </w:tc>
      </w:tr>
      <w:tr>
        <w:trPr>
          <w:trHeight w:val="230"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10" w:lineRule="exact"/>
              <w:ind w:left="194"/>
              <w:rPr>
                <w:sz w:val="20"/>
              </w:rPr>
            </w:pPr>
            <w:r>
              <w:rPr>
                <w:sz w:val="20"/>
              </w:rPr>
              <w:t>provide</w:t>
            </w:r>
            <w:r>
              <w:rPr>
                <w:spacing w:val="28"/>
                <w:sz w:val="20"/>
              </w:rPr>
              <w:t> </w:t>
            </w:r>
            <w:r>
              <w:rPr>
                <w:sz w:val="20"/>
              </w:rPr>
              <w:t>access</w:t>
            </w:r>
            <w:r>
              <w:rPr>
                <w:spacing w:val="30"/>
                <w:sz w:val="20"/>
              </w:rPr>
              <w:t> </w:t>
            </w:r>
            <w:r>
              <w:rPr>
                <w:sz w:val="20"/>
              </w:rPr>
              <w:t>to</w:t>
            </w:r>
            <w:r>
              <w:rPr>
                <w:spacing w:val="25"/>
                <w:sz w:val="20"/>
              </w:rPr>
              <w:t> </w:t>
            </w:r>
            <w:r>
              <w:rPr>
                <w:sz w:val="20"/>
              </w:rPr>
              <w:t>the</w:t>
            </w:r>
            <w:r>
              <w:rPr>
                <w:spacing w:val="26"/>
                <w:sz w:val="20"/>
              </w:rPr>
              <w:t> </w:t>
            </w:r>
            <w:r>
              <w:rPr>
                <w:sz w:val="20"/>
              </w:rPr>
              <w:t>trace</w:t>
            </w:r>
            <w:r>
              <w:rPr>
                <w:spacing w:val="27"/>
                <w:sz w:val="20"/>
              </w:rPr>
              <w:t> </w:t>
            </w:r>
            <w:r>
              <w:rPr>
                <w:sz w:val="20"/>
              </w:rPr>
              <w:t>wire</w:t>
            </w:r>
            <w:r>
              <w:rPr>
                <w:spacing w:val="27"/>
                <w:sz w:val="20"/>
              </w:rPr>
              <w:t> </w:t>
            </w:r>
            <w:r>
              <w:rPr>
                <w:sz w:val="20"/>
              </w:rPr>
              <w:t>loops.</w:t>
            </w:r>
            <w:r>
              <w:rPr>
                <w:spacing w:val="27"/>
                <w:sz w:val="20"/>
              </w:rPr>
              <w:t> </w:t>
            </w:r>
            <w:r>
              <w:rPr>
                <w:sz w:val="20"/>
              </w:rPr>
              <w:t>Trace</w:t>
            </w:r>
            <w:r>
              <w:rPr>
                <w:spacing w:val="26"/>
                <w:sz w:val="20"/>
              </w:rPr>
              <w:t> </w:t>
            </w:r>
            <w:r>
              <w:rPr>
                <w:sz w:val="20"/>
              </w:rPr>
              <w:t>wire</w:t>
            </w:r>
            <w:r>
              <w:rPr>
                <w:spacing w:val="27"/>
                <w:sz w:val="20"/>
              </w:rPr>
              <w:t> </w:t>
            </w:r>
            <w:r>
              <w:rPr>
                <w:sz w:val="20"/>
              </w:rPr>
              <w:t>loops</w:t>
            </w:r>
            <w:r>
              <w:rPr>
                <w:spacing w:val="28"/>
                <w:sz w:val="20"/>
              </w:rPr>
              <w:t> </w:t>
            </w:r>
            <w:r>
              <w:rPr>
                <w:sz w:val="20"/>
              </w:rPr>
              <w:t>to</w:t>
            </w:r>
            <w:r>
              <w:rPr>
                <w:spacing w:val="26"/>
                <w:sz w:val="20"/>
              </w:rPr>
              <w:t> </w:t>
            </w:r>
            <w:r>
              <w:rPr>
                <w:sz w:val="20"/>
              </w:rPr>
              <w:t>be</w:t>
            </w:r>
            <w:r>
              <w:rPr>
                <w:spacing w:val="28"/>
                <w:sz w:val="20"/>
              </w:rPr>
              <w:t> </w:t>
            </w:r>
            <w:r>
              <w:rPr>
                <w:sz w:val="20"/>
              </w:rPr>
              <w:t>installed</w:t>
            </w:r>
            <w:r>
              <w:rPr>
                <w:spacing w:val="27"/>
                <w:sz w:val="20"/>
              </w:rPr>
              <w:t> </w:t>
            </w:r>
            <w:r>
              <w:rPr>
                <w:sz w:val="20"/>
              </w:rPr>
              <w:t>by</w:t>
            </w:r>
            <w:r>
              <w:rPr>
                <w:spacing w:val="23"/>
                <w:sz w:val="20"/>
              </w:rPr>
              <w:t> </w:t>
            </w:r>
            <w:r>
              <w:rPr>
                <w:sz w:val="20"/>
              </w:rPr>
              <w:t>ELD</w:t>
            </w:r>
            <w:r>
              <w:rPr>
                <w:spacing w:val="30"/>
                <w:sz w:val="20"/>
              </w:rPr>
              <w:t> </w:t>
            </w:r>
            <w:r>
              <w:rPr>
                <w:spacing w:val="-2"/>
                <w:sz w:val="20"/>
              </w:rPr>
              <w:t>Technician.</w:t>
            </w:r>
          </w:p>
        </w:tc>
      </w:tr>
      <w:tr>
        <w:trPr>
          <w:trHeight w:val="226" w:hRule="atLeast"/>
        </w:trPr>
        <w:tc>
          <w:tcPr>
            <w:tcW w:w="332" w:type="dxa"/>
          </w:tcPr>
          <w:p>
            <w:pPr>
              <w:pStyle w:val="TableParagraph"/>
              <w:rPr>
                <w:rFonts w:ascii="Times New Roman"/>
                <w:sz w:val="16"/>
              </w:rPr>
            </w:pPr>
          </w:p>
        </w:tc>
        <w:tc>
          <w:tcPr>
            <w:tcW w:w="387" w:type="dxa"/>
          </w:tcPr>
          <w:p>
            <w:pPr>
              <w:pStyle w:val="TableParagraph"/>
              <w:rPr>
                <w:rFonts w:ascii="Times New Roman"/>
                <w:sz w:val="16"/>
              </w:rPr>
            </w:pPr>
          </w:p>
        </w:tc>
        <w:tc>
          <w:tcPr>
            <w:tcW w:w="8742" w:type="dxa"/>
          </w:tcPr>
          <w:p>
            <w:pPr>
              <w:pStyle w:val="TableParagraph"/>
              <w:spacing w:line="206" w:lineRule="exact"/>
              <w:ind w:left="194"/>
              <w:rPr>
                <w:sz w:val="20"/>
              </w:rPr>
            </w:pPr>
            <w:r>
              <w:rPr>
                <w:sz w:val="20"/>
              </w:rPr>
              <w:t>Connection</w:t>
            </w:r>
            <w:r>
              <w:rPr>
                <w:spacing w:val="-8"/>
                <w:sz w:val="20"/>
              </w:rPr>
              <w:t> </w:t>
            </w:r>
            <w:r>
              <w:rPr>
                <w:sz w:val="20"/>
              </w:rPr>
              <w:t>boxes</w:t>
            </w:r>
            <w:r>
              <w:rPr>
                <w:spacing w:val="-8"/>
                <w:sz w:val="20"/>
              </w:rPr>
              <w:t> </w:t>
            </w:r>
            <w:r>
              <w:rPr>
                <w:sz w:val="20"/>
              </w:rPr>
              <w:t>to</w:t>
            </w:r>
            <w:r>
              <w:rPr>
                <w:spacing w:val="-8"/>
                <w:sz w:val="20"/>
              </w:rPr>
              <w:t> </w:t>
            </w:r>
            <w:r>
              <w:rPr>
                <w:sz w:val="20"/>
              </w:rPr>
              <w:t>be</w:t>
            </w:r>
            <w:r>
              <w:rPr>
                <w:spacing w:val="-8"/>
                <w:sz w:val="20"/>
              </w:rPr>
              <w:t> </w:t>
            </w:r>
            <w:r>
              <w:rPr>
                <w:sz w:val="20"/>
              </w:rPr>
              <w:t>installed</w:t>
            </w:r>
            <w:r>
              <w:rPr>
                <w:spacing w:val="-3"/>
                <w:sz w:val="20"/>
              </w:rPr>
              <w:t> </w:t>
            </w:r>
            <w:r>
              <w:rPr>
                <w:sz w:val="20"/>
              </w:rPr>
              <w:t>by</w:t>
            </w:r>
            <w:r>
              <w:rPr>
                <w:spacing w:val="-8"/>
                <w:sz w:val="20"/>
              </w:rPr>
              <w:t> </w:t>
            </w:r>
            <w:r>
              <w:rPr>
                <w:spacing w:val="-2"/>
                <w:sz w:val="20"/>
              </w:rPr>
              <w:t>Contractor.</w:t>
            </w:r>
          </w:p>
        </w:tc>
      </w:tr>
    </w:tbl>
    <w:p>
      <w:pPr>
        <w:pStyle w:val="BodyText"/>
      </w:pPr>
    </w:p>
    <w:p>
      <w:pPr>
        <w:pStyle w:val="BodyText"/>
        <w:spacing w:before="29"/>
      </w:pPr>
    </w:p>
    <w:p>
      <w:pPr>
        <w:pStyle w:val="Heading1"/>
        <w:ind w:left="360" w:firstLine="0"/>
      </w:pPr>
      <w:r>
        <w:rPr/>
        <w:t>PART</w:t>
      </w:r>
      <w:r>
        <w:rPr>
          <w:spacing w:val="-4"/>
        </w:rPr>
        <w:t> </w:t>
      </w:r>
      <w:r>
        <w:rPr/>
        <w:t>3</w:t>
      </w:r>
      <w:r>
        <w:rPr>
          <w:spacing w:val="-3"/>
        </w:rPr>
        <w:t> </w:t>
      </w:r>
      <w:r>
        <w:rPr/>
        <w:t>- </w:t>
      </w:r>
      <w:r>
        <w:rPr>
          <w:spacing w:val="-2"/>
        </w:rPr>
        <w:t>EXECUTION</w:t>
      </w:r>
    </w:p>
    <w:p>
      <w:pPr>
        <w:pStyle w:val="BodyText"/>
        <w:spacing w:before="10"/>
      </w:pPr>
    </w:p>
    <w:p>
      <w:pPr>
        <w:pStyle w:val="ListParagraph"/>
        <w:numPr>
          <w:ilvl w:val="1"/>
          <w:numId w:val="3"/>
        </w:numPr>
        <w:tabs>
          <w:tab w:pos="1223" w:val="left" w:leader="none"/>
        </w:tabs>
        <w:spacing w:line="240" w:lineRule="auto" w:before="0" w:after="0"/>
        <w:ind w:left="1223" w:right="0" w:hanging="863"/>
        <w:jc w:val="left"/>
        <w:rPr>
          <w:sz w:val="20"/>
        </w:rPr>
      </w:pPr>
      <w:r>
        <w:rPr>
          <w:spacing w:val="-2"/>
          <w:sz w:val="20"/>
        </w:rPr>
        <w:t>EXAMINATION</w:t>
      </w:r>
    </w:p>
    <w:p>
      <w:pPr>
        <w:pStyle w:val="BodyText"/>
        <w:spacing w:before="10"/>
      </w:pPr>
    </w:p>
    <w:p>
      <w:pPr>
        <w:pStyle w:val="ListParagraph"/>
        <w:numPr>
          <w:ilvl w:val="2"/>
          <w:numId w:val="3"/>
        </w:numPr>
        <w:tabs>
          <w:tab w:pos="1223" w:val="left" w:leader="none"/>
        </w:tabs>
        <w:spacing w:line="240" w:lineRule="auto" w:before="1" w:after="0"/>
        <w:ind w:left="1223" w:right="356" w:hanging="576"/>
        <w:jc w:val="both"/>
        <w:rPr>
          <w:sz w:val="20"/>
        </w:rPr>
      </w:pPr>
      <w:r>
        <w:rPr>
          <w:sz w:val="20"/>
        </w:rPr>
        <w:t>The ELD Technician will meet with the Installer and review the sizes and locations of areas to</w:t>
      </w:r>
      <w:r>
        <w:rPr>
          <w:spacing w:val="40"/>
          <w:sz w:val="20"/>
        </w:rPr>
        <w:t> </w:t>
      </w:r>
      <w:r>
        <w:rPr>
          <w:sz w:val="20"/>
        </w:rPr>
        <w:t>be tested.</w:t>
      </w:r>
    </w:p>
    <w:p>
      <w:pPr>
        <w:pStyle w:val="BodyText"/>
        <w:spacing w:before="8"/>
      </w:pPr>
    </w:p>
    <w:p>
      <w:pPr>
        <w:pStyle w:val="Heading1"/>
        <w:numPr>
          <w:ilvl w:val="1"/>
          <w:numId w:val="3"/>
        </w:numPr>
        <w:tabs>
          <w:tab w:pos="1223" w:val="left" w:leader="none"/>
        </w:tabs>
        <w:spacing w:line="240" w:lineRule="auto" w:before="0" w:after="0"/>
        <w:ind w:left="1223" w:right="0" w:hanging="863"/>
        <w:jc w:val="left"/>
      </w:pPr>
      <w:r>
        <w:rPr/>
        <w:t>TESTING</w:t>
      </w:r>
      <w:r>
        <w:rPr>
          <w:spacing w:val="-9"/>
        </w:rPr>
        <w:t> </w:t>
      </w:r>
      <w:r>
        <w:rPr/>
        <w:t>PROCEDURES</w:t>
      </w:r>
      <w:r>
        <w:rPr>
          <w:spacing w:val="-8"/>
        </w:rPr>
        <w:t> </w:t>
      </w:r>
      <w:r>
        <w:rPr/>
        <w:t>-</w:t>
      </w:r>
      <w:r>
        <w:rPr>
          <w:spacing w:val="-4"/>
        </w:rPr>
        <w:t> </w:t>
      </w:r>
      <w:r>
        <w:rPr/>
        <w:t>HIGH</w:t>
      </w:r>
      <w:r>
        <w:rPr>
          <w:spacing w:val="-9"/>
        </w:rPr>
        <w:t> </w:t>
      </w:r>
      <w:r>
        <w:rPr/>
        <w:t>VOLTAGE</w:t>
      </w:r>
      <w:r>
        <w:rPr>
          <w:spacing w:val="-4"/>
        </w:rPr>
        <w:t> </w:t>
      </w:r>
      <w:r>
        <w:rPr/>
        <w:t>ELECTRONIC</w:t>
      </w:r>
      <w:r>
        <w:rPr>
          <w:spacing w:val="-8"/>
        </w:rPr>
        <w:t> </w:t>
      </w:r>
      <w:r>
        <w:rPr/>
        <w:t>LEAK</w:t>
      </w:r>
      <w:r>
        <w:rPr>
          <w:spacing w:val="-8"/>
        </w:rPr>
        <w:t> </w:t>
      </w:r>
      <w:r>
        <w:rPr>
          <w:spacing w:val="-2"/>
        </w:rPr>
        <w:t>DETECTION</w:t>
      </w:r>
    </w:p>
    <w:p>
      <w:pPr>
        <w:pStyle w:val="BodyText"/>
        <w:spacing w:before="10"/>
      </w:pPr>
    </w:p>
    <w:p>
      <w:pPr>
        <w:pStyle w:val="ListParagraph"/>
        <w:numPr>
          <w:ilvl w:val="2"/>
          <w:numId w:val="3"/>
        </w:numPr>
        <w:tabs>
          <w:tab w:pos="1223" w:val="left" w:leader="none"/>
        </w:tabs>
        <w:spacing w:line="240" w:lineRule="auto" w:before="1" w:after="0"/>
        <w:ind w:left="1223" w:right="358" w:hanging="576"/>
        <w:jc w:val="both"/>
        <w:rPr>
          <w:sz w:val="20"/>
        </w:rPr>
      </w:pPr>
      <w:r>
        <w:rPr>
          <w:sz w:val="20"/>
        </w:rPr>
        <w:t>Test equipment shall consist of conductive phosphor bronze brush electrodes and a portable battery powered generator capable of providing variable DC current from 1000-30,000 volts at low amperage.</w:t>
      </w:r>
    </w:p>
    <w:p>
      <w:pPr>
        <w:pStyle w:val="BodyText"/>
        <w:spacing w:before="11"/>
      </w:pPr>
    </w:p>
    <w:p>
      <w:pPr>
        <w:pStyle w:val="ListParagraph"/>
        <w:numPr>
          <w:ilvl w:val="2"/>
          <w:numId w:val="3"/>
        </w:numPr>
        <w:tabs>
          <w:tab w:pos="1223" w:val="left" w:leader="none"/>
        </w:tabs>
        <w:spacing w:line="240" w:lineRule="auto" w:before="0" w:after="0"/>
        <w:ind w:left="1223" w:right="357" w:hanging="576"/>
        <w:jc w:val="both"/>
        <w:rPr>
          <w:sz w:val="20"/>
        </w:rPr>
      </w:pPr>
      <w:r>
        <w:rPr>
          <w:sz w:val="20"/>
        </w:rPr>
        <w:t>The ELD Technician shall connect one terminal of the generator to a ground in the assembly (typically</w:t>
      </w:r>
      <w:r>
        <w:rPr>
          <w:spacing w:val="-4"/>
          <w:sz w:val="20"/>
        </w:rPr>
        <w:t> </w:t>
      </w:r>
      <w:r>
        <w:rPr>
          <w:sz w:val="20"/>
        </w:rPr>
        <w:t>a steel</w:t>
      </w:r>
      <w:r>
        <w:rPr>
          <w:spacing w:val="-4"/>
          <w:sz w:val="20"/>
        </w:rPr>
        <w:t> </w:t>
      </w:r>
      <w:r>
        <w:rPr>
          <w:sz w:val="20"/>
        </w:rPr>
        <w:t>or concrete</w:t>
      </w:r>
      <w:r>
        <w:rPr>
          <w:spacing w:val="-4"/>
          <w:sz w:val="20"/>
        </w:rPr>
        <w:t> </w:t>
      </w:r>
      <w:r>
        <w:rPr>
          <w:sz w:val="20"/>
        </w:rPr>
        <w:t>deck,</w:t>
      </w:r>
      <w:r>
        <w:rPr>
          <w:spacing w:val="-4"/>
          <w:sz w:val="20"/>
        </w:rPr>
        <w:t> </w:t>
      </w:r>
      <w:r>
        <w:rPr>
          <w:sz w:val="20"/>
        </w:rPr>
        <w:t>or</w:t>
      </w:r>
      <w:r>
        <w:rPr>
          <w:spacing w:val="-4"/>
          <w:sz w:val="20"/>
        </w:rPr>
        <w:t> </w:t>
      </w:r>
      <w:r>
        <w:rPr>
          <w:sz w:val="20"/>
        </w:rPr>
        <w:t>alternative grounding</w:t>
      </w:r>
      <w:r>
        <w:rPr>
          <w:spacing w:val="-4"/>
          <w:sz w:val="20"/>
        </w:rPr>
        <w:t> </w:t>
      </w:r>
      <w:r>
        <w:rPr>
          <w:sz w:val="20"/>
        </w:rPr>
        <w:t>medium</w:t>
      </w:r>
      <w:r>
        <w:rPr>
          <w:spacing w:val="-4"/>
          <w:sz w:val="20"/>
        </w:rPr>
        <w:t> </w:t>
      </w:r>
      <w:r>
        <w:rPr>
          <w:sz w:val="20"/>
        </w:rPr>
        <w:t>such as</w:t>
      </w:r>
      <w:r>
        <w:rPr>
          <w:spacing w:val="-4"/>
          <w:sz w:val="20"/>
        </w:rPr>
        <w:t> </w:t>
      </w:r>
      <w:r>
        <w:rPr>
          <w:sz w:val="20"/>
        </w:rPr>
        <w:t>a</w:t>
      </w:r>
      <w:r>
        <w:rPr>
          <w:spacing w:val="-4"/>
          <w:sz w:val="20"/>
        </w:rPr>
        <w:t> </w:t>
      </w:r>
      <w:r>
        <w:rPr>
          <w:sz w:val="20"/>
        </w:rPr>
        <w:t>conductive</w:t>
      </w:r>
      <w:r>
        <w:rPr>
          <w:spacing w:val="-4"/>
          <w:sz w:val="20"/>
        </w:rPr>
        <w:t> </w:t>
      </w:r>
      <w:r>
        <w:rPr>
          <w:sz w:val="20"/>
        </w:rPr>
        <w:t>primer or metal grid). Connect the other terminal to the phosphor bronze brush. Calibrate the voltage level to the thickness of the membrane being tested.</w:t>
      </w:r>
    </w:p>
    <w:p>
      <w:pPr>
        <w:pStyle w:val="ListParagraph"/>
        <w:spacing w:after="0" w:line="240" w:lineRule="auto"/>
        <w:jc w:val="both"/>
        <w:rPr>
          <w:sz w:val="20"/>
        </w:rPr>
        <w:sectPr>
          <w:pgSz w:w="12240" w:h="15840"/>
          <w:pgMar w:header="687" w:footer="976" w:top="1540" w:bottom="1160" w:left="1080" w:right="1080"/>
        </w:sectPr>
      </w:pPr>
    </w:p>
    <w:p>
      <w:pPr>
        <w:pStyle w:val="ListParagraph"/>
        <w:numPr>
          <w:ilvl w:val="2"/>
          <w:numId w:val="3"/>
        </w:numPr>
        <w:tabs>
          <w:tab w:pos="1224" w:val="left" w:leader="none"/>
        </w:tabs>
        <w:spacing w:line="240" w:lineRule="auto" w:before="82" w:after="0"/>
        <w:ind w:left="1224" w:right="358" w:hanging="576"/>
        <w:jc w:val="both"/>
        <w:rPr>
          <w:sz w:val="20"/>
        </w:rPr>
      </w:pPr>
      <w:r>
        <w:rPr>
          <w:sz w:val="20"/>
        </w:rPr>
        <w:t>The ELD Technician shall methodically pass the brush electrode over all testable vertical membrane surfaces in the contract and approximately 1 foot of horizontal membrane directly adjacent to the vertical membrane areas. Successive passes will overlap previous passes by a minimum of 3 inches. Breaches will be identified when an audible alarm indicates that the electric current has passed through a defect and grounded to the conductive material beneath the membrane.</w:t>
      </w:r>
    </w:p>
    <w:p>
      <w:pPr>
        <w:pStyle w:val="BodyText"/>
        <w:spacing w:before="10"/>
      </w:pPr>
    </w:p>
    <w:p>
      <w:pPr>
        <w:pStyle w:val="ListParagraph"/>
        <w:numPr>
          <w:ilvl w:val="2"/>
          <w:numId w:val="3"/>
        </w:numPr>
        <w:tabs>
          <w:tab w:pos="1224" w:val="left" w:leader="none"/>
        </w:tabs>
        <w:spacing w:line="240" w:lineRule="auto" w:before="1" w:after="0"/>
        <w:ind w:left="1224" w:right="360" w:hanging="576"/>
        <w:jc w:val="both"/>
        <w:rPr>
          <w:sz w:val="20"/>
        </w:rPr>
      </w:pPr>
      <w:r>
        <w:rPr>
          <w:sz w:val="20"/>
        </w:rPr>
        <w:t>The ELD</w:t>
      </w:r>
      <w:r>
        <w:rPr>
          <w:spacing w:val="-3"/>
          <w:sz w:val="20"/>
        </w:rPr>
        <w:t> </w:t>
      </w:r>
      <w:r>
        <w:rPr>
          <w:sz w:val="20"/>
        </w:rPr>
        <w:t>Technician shall mark</w:t>
      </w:r>
      <w:r>
        <w:rPr>
          <w:spacing w:val="-3"/>
          <w:sz w:val="20"/>
        </w:rPr>
        <w:t> </w:t>
      </w:r>
      <w:r>
        <w:rPr>
          <w:sz w:val="20"/>
        </w:rPr>
        <w:t>breach locations on</w:t>
      </w:r>
      <w:r>
        <w:rPr>
          <w:spacing w:val="-3"/>
          <w:sz w:val="20"/>
        </w:rPr>
        <w:t> </w:t>
      </w:r>
      <w:r>
        <w:rPr>
          <w:sz w:val="20"/>
        </w:rPr>
        <w:t>the</w:t>
      </w:r>
      <w:r>
        <w:rPr>
          <w:spacing w:val="-3"/>
          <w:sz w:val="20"/>
        </w:rPr>
        <w:t> </w:t>
      </w:r>
      <w:r>
        <w:rPr>
          <w:sz w:val="20"/>
        </w:rPr>
        <w:t>membrane with</w:t>
      </w:r>
      <w:r>
        <w:rPr>
          <w:spacing w:val="-3"/>
          <w:sz w:val="20"/>
        </w:rPr>
        <w:t> </w:t>
      </w:r>
      <w:r>
        <w:rPr>
          <w:sz w:val="20"/>
        </w:rPr>
        <w:t>spray</w:t>
      </w:r>
      <w:r>
        <w:rPr>
          <w:spacing w:val="-3"/>
          <w:sz w:val="20"/>
        </w:rPr>
        <w:t> </w:t>
      </w:r>
      <w:r>
        <w:rPr>
          <w:sz w:val="20"/>
        </w:rPr>
        <w:t>paint, chalk, tape or other approved method.</w:t>
      </w:r>
    </w:p>
    <w:p>
      <w:pPr>
        <w:pStyle w:val="BodyText"/>
        <w:spacing w:before="10"/>
      </w:pPr>
    </w:p>
    <w:p>
      <w:pPr>
        <w:pStyle w:val="Heading1"/>
        <w:numPr>
          <w:ilvl w:val="1"/>
          <w:numId w:val="3"/>
        </w:numPr>
        <w:tabs>
          <w:tab w:pos="1224" w:val="left" w:leader="none"/>
        </w:tabs>
        <w:spacing w:line="240" w:lineRule="auto" w:before="0" w:after="0"/>
        <w:ind w:left="1224" w:right="361" w:hanging="864"/>
        <w:jc w:val="left"/>
      </w:pPr>
      <w:r>
        <w:rPr/>
        <w:t>TESTING</w:t>
      </w:r>
      <w:r>
        <w:rPr>
          <w:spacing w:val="-2"/>
        </w:rPr>
        <w:t> </w:t>
      </w:r>
      <w:r>
        <w:rPr/>
        <w:t>PROCEDURES -</w:t>
      </w:r>
      <w:r>
        <w:rPr>
          <w:spacing w:val="-2"/>
        </w:rPr>
        <w:t> </w:t>
      </w:r>
      <w:r>
        <w:rPr/>
        <w:t>ELECTRIC</w:t>
      </w:r>
      <w:r>
        <w:rPr>
          <w:spacing w:val="-2"/>
        </w:rPr>
        <w:t> </w:t>
      </w:r>
      <w:r>
        <w:rPr/>
        <w:t>FIELD VECTOR</w:t>
      </w:r>
      <w:r>
        <w:rPr>
          <w:spacing w:val="-1"/>
        </w:rPr>
        <w:t> </w:t>
      </w:r>
      <w:r>
        <w:rPr/>
        <w:t>MAPPING (LOW VOLTAGE</w:t>
      </w:r>
      <w:r>
        <w:rPr>
          <w:spacing w:val="-1"/>
        </w:rPr>
        <w:t> </w:t>
      </w:r>
      <w:r>
        <w:rPr/>
        <w:t>VECTOR </w:t>
      </w:r>
      <w:r>
        <w:rPr>
          <w:spacing w:val="-2"/>
        </w:rPr>
        <w:t>MAPPING)</w:t>
      </w:r>
    </w:p>
    <w:p>
      <w:pPr>
        <w:pStyle w:val="BodyText"/>
        <w:spacing w:before="11"/>
      </w:pPr>
    </w:p>
    <w:p>
      <w:pPr>
        <w:pStyle w:val="ListParagraph"/>
        <w:numPr>
          <w:ilvl w:val="2"/>
          <w:numId w:val="3"/>
        </w:numPr>
        <w:tabs>
          <w:tab w:pos="1224" w:val="left" w:leader="none"/>
        </w:tabs>
        <w:spacing w:line="240" w:lineRule="auto" w:before="0" w:after="0"/>
        <w:ind w:left="1224" w:right="360" w:hanging="576"/>
        <w:jc w:val="both"/>
        <w:rPr>
          <w:sz w:val="20"/>
        </w:rPr>
      </w:pPr>
      <w:r>
        <w:rPr>
          <w:sz w:val="20"/>
        </w:rPr>
        <w:t>Test equipment shall consist of a portable battery powered generator capable of providing a pulsed 38-40 volt DC current, two sensor poles, current flow detector (potentiometer) and trace wire. The trace wire will consist of .38mm polyethylene monofilament tightly twisted with 9 strands of .20mm stainless steel wire and have a minimum tensile strength of 180 pounds.</w:t>
      </w:r>
    </w:p>
    <w:p>
      <w:pPr>
        <w:pStyle w:val="BodyText"/>
        <w:spacing w:before="9"/>
      </w:pPr>
    </w:p>
    <w:p>
      <w:pPr>
        <w:pStyle w:val="ListParagraph"/>
        <w:numPr>
          <w:ilvl w:val="2"/>
          <w:numId w:val="3"/>
        </w:numPr>
        <w:tabs>
          <w:tab w:pos="1224" w:val="left" w:leader="none"/>
        </w:tabs>
        <w:spacing w:line="240" w:lineRule="auto" w:before="1" w:after="0"/>
        <w:ind w:left="1224" w:right="357" w:hanging="576"/>
        <w:jc w:val="both"/>
        <w:rPr>
          <w:sz w:val="20"/>
        </w:rPr>
      </w:pPr>
      <w:r>
        <w:rPr>
          <w:sz w:val="20"/>
        </w:rPr>
        <w:t>Place conductive trace wire around the perimeter of the area being tested in area increments</w:t>
      </w:r>
      <w:r>
        <w:rPr>
          <w:spacing w:val="40"/>
          <w:sz w:val="20"/>
        </w:rPr>
        <w:t> </w:t>
      </w:r>
      <w:r>
        <w:rPr>
          <w:sz w:val="20"/>
        </w:rPr>
        <w:t>not to exceed 7500 sf. Place trace wire on top of membrane approximately 4 inches from the perimeter. Each successive test will overlap the areas previously tested with the Low Voltage technique, and the areas tested with the high voltage technique by a minimum of 3 inches.</w:t>
      </w:r>
    </w:p>
    <w:p>
      <w:pPr>
        <w:pStyle w:val="BodyText"/>
        <w:spacing w:before="9"/>
      </w:pPr>
    </w:p>
    <w:p>
      <w:pPr>
        <w:pStyle w:val="ListParagraph"/>
        <w:numPr>
          <w:ilvl w:val="2"/>
          <w:numId w:val="3"/>
        </w:numPr>
        <w:tabs>
          <w:tab w:pos="1224" w:val="left" w:leader="none"/>
        </w:tabs>
        <w:spacing w:line="240" w:lineRule="auto" w:before="0" w:after="0"/>
        <w:ind w:left="1224" w:right="361" w:hanging="576"/>
        <w:jc w:val="both"/>
        <w:rPr>
          <w:sz w:val="20"/>
        </w:rPr>
      </w:pPr>
      <w:r>
        <w:rPr>
          <w:sz w:val="20"/>
        </w:rPr>
        <w:t>As needed, provide metal penetrations through the membrane</w:t>
      </w:r>
      <w:r>
        <w:rPr>
          <w:spacing w:val="-5"/>
          <w:sz w:val="20"/>
        </w:rPr>
        <w:t> </w:t>
      </w:r>
      <w:r>
        <w:rPr>
          <w:sz w:val="20"/>
        </w:rPr>
        <w:t>with isolation loops connected to the perimeter trace wire to prevent unintended grounding (false positive results).</w:t>
      </w:r>
    </w:p>
    <w:p>
      <w:pPr>
        <w:pStyle w:val="BodyText"/>
        <w:spacing w:before="10"/>
      </w:pPr>
    </w:p>
    <w:p>
      <w:pPr>
        <w:pStyle w:val="ListParagraph"/>
        <w:numPr>
          <w:ilvl w:val="2"/>
          <w:numId w:val="3"/>
        </w:numPr>
        <w:tabs>
          <w:tab w:pos="1224" w:val="left" w:leader="none"/>
        </w:tabs>
        <w:spacing w:line="240" w:lineRule="auto" w:before="1" w:after="0"/>
        <w:ind w:left="1224" w:right="359" w:hanging="576"/>
        <w:jc w:val="both"/>
        <w:rPr>
          <w:sz w:val="20"/>
        </w:rPr>
      </w:pPr>
      <w:r>
        <w:rPr>
          <w:sz w:val="20"/>
        </w:rPr>
        <w:t>The ELD Technician shall connect one terminal of the pulse generator to the trace wire loop. Connect the</w:t>
      </w:r>
      <w:r>
        <w:rPr>
          <w:spacing w:val="-3"/>
          <w:sz w:val="20"/>
        </w:rPr>
        <w:t> </w:t>
      </w:r>
      <w:r>
        <w:rPr>
          <w:sz w:val="20"/>
        </w:rPr>
        <w:t>other terminal</w:t>
      </w:r>
      <w:r>
        <w:rPr>
          <w:spacing w:val="-3"/>
          <w:sz w:val="20"/>
        </w:rPr>
        <w:t> </w:t>
      </w:r>
      <w:r>
        <w:rPr>
          <w:sz w:val="20"/>
        </w:rPr>
        <w:t>to</w:t>
      </w:r>
      <w:r>
        <w:rPr>
          <w:spacing w:val="-3"/>
          <w:sz w:val="20"/>
        </w:rPr>
        <w:t> </w:t>
      </w:r>
      <w:r>
        <w:rPr>
          <w:sz w:val="20"/>
        </w:rPr>
        <w:t>a ground within</w:t>
      </w:r>
      <w:r>
        <w:rPr>
          <w:spacing w:val="-3"/>
          <w:sz w:val="20"/>
        </w:rPr>
        <w:t> </w:t>
      </w:r>
      <w:r>
        <w:rPr>
          <w:sz w:val="20"/>
        </w:rPr>
        <w:t>the assembly</w:t>
      </w:r>
      <w:r>
        <w:rPr>
          <w:spacing w:val="-8"/>
          <w:sz w:val="20"/>
        </w:rPr>
        <w:t> </w:t>
      </w:r>
      <w:r>
        <w:rPr>
          <w:sz w:val="20"/>
        </w:rPr>
        <w:t>(typically</w:t>
      </w:r>
      <w:r>
        <w:rPr>
          <w:spacing w:val="-3"/>
          <w:sz w:val="20"/>
        </w:rPr>
        <w:t> </w:t>
      </w:r>
      <w:r>
        <w:rPr>
          <w:sz w:val="20"/>
        </w:rPr>
        <w:t>a</w:t>
      </w:r>
      <w:r>
        <w:rPr>
          <w:spacing w:val="-3"/>
          <w:sz w:val="20"/>
        </w:rPr>
        <w:t> </w:t>
      </w:r>
      <w:r>
        <w:rPr>
          <w:sz w:val="20"/>
        </w:rPr>
        <w:t>steel</w:t>
      </w:r>
      <w:r>
        <w:rPr>
          <w:spacing w:val="-3"/>
          <w:sz w:val="20"/>
        </w:rPr>
        <w:t> </w:t>
      </w:r>
      <w:r>
        <w:rPr>
          <w:sz w:val="20"/>
        </w:rPr>
        <w:t>or concrete</w:t>
      </w:r>
      <w:r>
        <w:rPr>
          <w:spacing w:val="-3"/>
          <w:sz w:val="20"/>
        </w:rPr>
        <w:t> </w:t>
      </w:r>
      <w:r>
        <w:rPr>
          <w:sz w:val="20"/>
        </w:rPr>
        <w:t>deck or alternative grounding medium such as a conductive primer or metal grid).</w:t>
      </w:r>
    </w:p>
    <w:p>
      <w:pPr>
        <w:pStyle w:val="BodyText"/>
        <w:spacing w:before="8"/>
      </w:pPr>
    </w:p>
    <w:p>
      <w:pPr>
        <w:pStyle w:val="ListParagraph"/>
        <w:numPr>
          <w:ilvl w:val="2"/>
          <w:numId w:val="3"/>
        </w:numPr>
        <w:tabs>
          <w:tab w:pos="1224" w:val="left" w:leader="none"/>
        </w:tabs>
        <w:spacing w:line="240" w:lineRule="auto" w:before="1" w:after="0"/>
        <w:ind w:left="1224" w:right="358" w:hanging="576"/>
        <w:jc w:val="both"/>
        <w:rPr>
          <w:sz w:val="20"/>
        </w:rPr>
      </w:pPr>
      <w:r>
        <w:rPr>
          <w:sz w:val="20"/>
        </w:rPr>
        <w:t>Wet the entire test area prior to the start of each test and introduce current in the trace wire to create an electrical “plate” on the surface of the membrane. Maintain wet for the duration of the </w:t>
      </w:r>
      <w:r>
        <w:rPr>
          <w:spacing w:val="-2"/>
          <w:sz w:val="20"/>
        </w:rPr>
        <w:t>testing.</w:t>
      </w:r>
    </w:p>
    <w:p>
      <w:pPr>
        <w:pStyle w:val="BodyText"/>
        <w:spacing w:before="11"/>
      </w:pPr>
    </w:p>
    <w:p>
      <w:pPr>
        <w:pStyle w:val="ListParagraph"/>
        <w:numPr>
          <w:ilvl w:val="2"/>
          <w:numId w:val="3"/>
        </w:numPr>
        <w:tabs>
          <w:tab w:pos="1224" w:val="left" w:leader="none"/>
        </w:tabs>
        <w:spacing w:line="240" w:lineRule="auto" w:before="0" w:after="0"/>
        <w:ind w:left="1224" w:right="360" w:hanging="576"/>
        <w:jc w:val="both"/>
        <w:rPr>
          <w:sz w:val="20"/>
        </w:rPr>
      </w:pPr>
      <w:r>
        <w:rPr>
          <w:sz w:val="20"/>
        </w:rPr>
        <w:t>Utilize the potentiometer and two sensor poles to methodically test all horizontal membrane surfaces in the contract. If no current flow is detected, the ELD Technician will certify that the tested area is free of any holes, open seams or capillary defects that will allow water to pass.</w:t>
      </w:r>
    </w:p>
    <w:p>
      <w:pPr>
        <w:pStyle w:val="BodyText"/>
        <w:spacing w:before="9"/>
      </w:pPr>
    </w:p>
    <w:p>
      <w:pPr>
        <w:pStyle w:val="ListParagraph"/>
        <w:numPr>
          <w:ilvl w:val="2"/>
          <w:numId w:val="3"/>
        </w:numPr>
        <w:tabs>
          <w:tab w:pos="1224" w:val="left" w:leader="none"/>
        </w:tabs>
        <w:spacing w:line="240" w:lineRule="auto" w:before="0" w:after="0"/>
        <w:ind w:left="1224" w:right="358" w:hanging="576"/>
        <w:jc w:val="both"/>
        <w:rPr>
          <w:sz w:val="20"/>
        </w:rPr>
      </w:pPr>
      <w:r>
        <w:rPr>
          <w:sz w:val="20"/>
        </w:rPr>
        <w:t>Current flow indicates that current has grounded through a breach. The ELD Technician will trace the current vectors to their source(s) to locate any membrane breaches. Breaches will be marked on the membrane surface with spray paint, chalk, tape or other approved method and will either be repaired, or screened from the test area with isolation loops. Testing will continue until</w:t>
      </w:r>
      <w:r>
        <w:rPr>
          <w:spacing w:val="-4"/>
          <w:sz w:val="20"/>
        </w:rPr>
        <w:t> </w:t>
      </w:r>
      <w:r>
        <w:rPr>
          <w:sz w:val="20"/>
        </w:rPr>
        <w:t>all breaches in</w:t>
      </w:r>
      <w:r>
        <w:rPr>
          <w:spacing w:val="-4"/>
          <w:sz w:val="20"/>
        </w:rPr>
        <w:t> </w:t>
      </w:r>
      <w:r>
        <w:rPr>
          <w:sz w:val="20"/>
        </w:rPr>
        <w:t>each test</w:t>
      </w:r>
      <w:r>
        <w:rPr>
          <w:spacing w:val="-4"/>
          <w:sz w:val="20"/>
        </w:rPr>
        <w:t> </w:t>
      </w:r>
      <w:r>
        <w:rPr>
          <w:sz w:val="20"/>
        </w:rPr>
        <w:t>area are located,</w:t>
      </w:r>
      <w:r>
        <w:rPr>
          <w:spacing w:val="-4"/>
          <w:sz w:val="20"/>
        </w:rPr>
        <w:t> </w:t>
      </w:r>
      <w:r>
        <w:rPr>
          <w:sz w:val="20"/>
        </w:rPr>
        <w:t>repaired and</w:t>
      </w:r>
      <w:r>
        <w:rPr>
          <w:spacing w:val="-4"/>
          <w:sz w:val="20"/>
        </w:rPr>
        <w:t> </w:t>
      </w:r>
      <w:r>
        <w:rPr>
          <w:sz w:val="20"/>
        </w:rPr>
        <w:t>retested,</w:t>
      </w:r>
      <w:r>
        <w:rPr>
          <w:spacing w:val="-4"/>
          <w:sz w:val="20"/>
        </w:rPr>
        <w:t> </w:t>
      </w:r>
      <w:r>
        <w:rPr>
          <w:sz w:val="20"/>
        </w:rPr>
        <w:t>or isolated with</w:t>
      </w:r>
      <w:r>
        <w:rPr>
          <w:spacing w:val="-4"/>
          <w:sz w:val="20"/>
        </w:rPr>
        <w:t> </w:t>
      </w:r>
      <w:r>
        <w:rPr>
          <w:sz w:val="20"/>
        </w:rPr>
        <w:t>trace wire loops, and there are no longer current vectors to interpret.</w:t>
      </w:r>
    </w:p>
    <w:p>
      <w:pPr>
        <w:pStyle w:val="BodyText"/>
        <w:spacing w:before="10"/>
      </w:pPr>
    </w:p>
    <w:p>
      <w:pPr>
        <w:pStyle w:val="ListParagraph"/>
        <w:numPr>
          <w:ilvl w:val="2"/>
          <w:numId w:val="3"/>
        </w:numPr>
        <w:tabs>
          <w:tab w:pos="1224" w:val="left" w:leader="none"/>
        </w:tabs>
        <w:spacing w:line="240" w:lineRule="auto" w:before="0" w:after="0"/>
        <w:ind w:left="1224" w:right="365" w:hanging="576"/>
        <w:jc w:val="both"/>
        <w:rPr>
          <w:sz w:val="20"/>
        </w:rPr>
      </w:pPr>
      <w:r>
        <w:rPr>
          <w:sz w:val="20"/>
        </w:rPr>
        <w:t>The ELD Technician shall maintain communication with the Contractor’s representative regarding the number and locations of breaches detected.</w:t>
      </w:r>
    </w:p>
    <w:p>
      <w:pPr>
        <w:pStyle w:val="BodyText"/>
        <w:spacing w:before="10"/>
      </w:pPr>
    </w:p>
    <w:p>
      <w:pPr>
        <w:pStyle w:val="Heading1"/>
        <w:numPr>
          <w:ilvl w:val="1"/>
          <w:numId w:val="3"/>
        </w:numPr>
        <w:tabs>
          <w:tab w:pos="1223" w:val="left" w:leader="none"/>
        </w:tabs>
        <w:spacing w:line="240" w:lineRule="auto" w:before="1" w:after="0"/>
        <w:ind w:left="1223" w:right="0" w:hanging="863"/>
        <w:jc w:val="left"/>
      </w:pPr>
      <w:r>
        <w:rPr/>
        <w:t>PERMANENT</w:t>
      </w:r>
      <w:r>
        <w:rPr>
          <w:spacing w:val="-6"/>
        </w:rPr>
        <w:t> </w:t>
      </w:r>
      <w:r>
        <w:rPr/>
        <w:t>ON-DEMAND</w:t>
      </w:r>
      <w:r>
        <w:rPr>
          <w:spacing w:val="-10"/>
        </w:rPr>
        <w:t> </w:t>
      </w:r>
      <w:r>
        <w:rPr/>
        <w:t>ELECTRONIC</w:t>
      </w:r>
      <w:r>
        <w:rPr>
          <w:spacing w:val="-10"/>
        </w:rPr>
        <w:t> </w:t>
      </w:r>
      <w:r>
        <w:rPr/>
        <w:t>LEAK</w:t>
      </w:r>
      <w:r>
        <w:rPr>
          <w:spacing w:val="-10"/>
        </w:rPr>
        <w:t> </w:t>
      </w:r>
      <w:r>
        <w:rPr/>
        <w:t>DETECTION</w:t>
      </w:r>
      <w:r>
        <w:rPr>
          <w:spacing w:val="-10"/>
        </w:rPr>
        <w:t> </w:t>
      </w:r>
      <w:r>
        <w:rPr/>
        <w:t>SYTEM</w:t>
      </w:r>
      <w:r>
        <w:rPr>
          <w:spacing w:val="-10"/>
        </w:rPr>
        <w:t> </w:t>
      </w:r>
      <w:r>
        <w:rPr>
          <w:spacing w:val="-2"/>
        </w:rPr>
        <w:t>(ELDS)</w:t>
      </w:r>
    </w:p>
    <w:p>
      <w:pPr>
        <w:pStyle w:val="BodyText"/>
        <w:spacing w:before="10"/>
      </w:pPr>
    </w:p>
    <w:p>
      <w:pPr>
        <w:pStyle w:val="ListParagraph"/>
        <w:numPr>
          <w:ilvl w:val="2"/>
          <w:numId w:val="3"/>
        </w:numPr>
        <w:tabs>
          <w:tab w:pos="1224" w:val="left" w:leader="none"/>
        </w:tabs>
        <w:spacing w:line="240" w:lineRule="auto" w:before="0" w:after="0"/>
        <w:ind w:left="1224" w:right="358" w:hanging="576"/>
        <w:jc w:val="both"/>
        <w:rPr>
          <w:sz w:val="20"/>
        </w:rPr>
      </w:pPr>
      <w:r>
        <w:rPr>
          <w:sz w:val="20"/>
        </w:rPr>
        <w:t>When required, at areas where the membrane will be covered with overburden, the ELD Technician will install a permanent On-demand Electronic Leak Detection System to facilitate future</w:t>
      </w:r>
      <w:r>
        <w:rPr>
          <w:spacing w:val="-4"/>
          <w:sz w:val="20"/>
        </w:rPr>
        <w:t> </w:t>
      </w:r>
      <w:r>
        <w:rPr>
          <w:sz w:val="20"/>
        </w:rPr>
        <w:t>Electric</w:t>
      </w:r>
      <w:r>
        <w:rPr>
          <w:spacing w:val="-4"/>
          <w:sz w:val="20"/>
        </w:rPr>
        <w:t> </w:t>
      </w:r>
      <w:r>
        <w:rPr>
          <w:sz w:val="20"/>
        </w:rPr>
        <w:t>Field</w:t>
      </w:r>
      <w:r>
        <w:rPr>
          <w:spacing w:val="-4"/>
          <w:sz w:val="20"/>
        </w:rPr>
        <w:t> </w:t>
      </w:r>
      <w:r>
        <w:rPr>
          <w:sz w:val="20"/>
        </w:rPr>
        <w:t>Vector Mapping with</w:t>
      </w:r>
      <w:r>
        <w:rPr>
          <w:spacing w:val="-4"/>
          <w:sz w:val="20"/>
        </w:rPr>
        <w:t> </w:t>
      </w:r>
      <w:r>
        <w:rPr>
          <w:sz w:val="20"/>
        </w:rPr>
        <w:t>the</w:t>
      </w:r>
      <w:r>
        <w:rPr>
          <w:spacing w:val="-4"/>
          <w:sz w:val="20"/>
        </w:rPr>
        <w:t> </w:t>
      </w:r>
      <w:r>
        <w:rPr>
          <w:sz w:val="20"/>
        </w:rPr>
        <w:t>overburden</w:t>
      </w:r>
      <w:r>
        <w:rPr>
          <w:spacing w:val="-4"/>
          <w:sz w:val="20"/>
        </w:rPr>
        <w:t> </w:t>
      </w:r>
      <w:r>
        <w:rPr>
          <w:sz w:val="20"/>
        </w:rPr>
        <w:t>in</w:t>
      </w:r>
      <w:r>
        <w:rPr>
          <w:spacing w:val="-4"/>
          <w:sz w:val="20"/>
        </w:rPr>
        <w:t> </w:t>
      </w:r>
      <w:r>
        <w:rPr>
          <w:sz w:val="20"/>
        </w:rPr>
        <w:t>place.</w:t>
      </w:r>
      <w:r>
        <w:rPr>
          <w:spacing w:val="-4"/>
          <w:sz w:val="20"/>
        </w:rPr>
        <w:t> </w:t>
      </w:r>
      <w:r>
        <w:rPr>
          <w:sz w:val="20"/>
        </w:rPr>
        <w:t>The</w:t>
      </w:r>
      <w:r>
        <w:rPr>
          <w:spacing w:val="-4"/>
          <w:sz w:val="20"/>
        </w:rPr>
        <w:t> </w:t>
      </w:r>
      <w:r>
        <w:rPr>
          <w:sz w:val="20"/>
        </w:rPr>
        <w:t>ELDS</w:t>
      </w:r>
      <w:r>
        <w:rPr>
          <w:spacing w:val="-4"/>
          <w:sz w:val="20"/>
        </w:rPr>
        <w:t> </w:t>
      </w:r>
      <w:r>
        <w:rPr>
          <w:sz w:val="20"/>
        </w:rPr>
        <w:t>will</w:t>
      </w:r>
      <w:r>
        <w:rPr>
          <w:spacing w:val="-4"/>
          <w:sz w:val="20"/>
        </w:rPr>
        <w:t> </w:t>
      </w:r>
      <w:r>
        <w:rPr>
          <w:sz w:val="20"/>
        </w:rPr>
        <w:t>consist</w:t>
      </w:r>
      <w:r>
        <w:rPr>
          <w:spacing w:val="-4"/>
          <w:sz w:val="20"/>
        </w:rPr>
        <w:t> </w:t>
      </w:r>
      <w:r>
        <w:rPr>
          <w:sz w:val="20"/>
        </w:rPr>
        <w:t>of</w:t>
      </w:r>
      <w:r>
        <w:rPr>
          <w:spacing w:val="-4"/>
          <w:sz w:val="20"/>
        </w:rPr>
        <w:t> </w:t>
      </w:r>
      <w:r>
        <w:rPr>
          <w:sz w:val="20"/>
        </w:rPr>
        <w:t>trace wire</w:t>
      </w:r>
      <w:r>
        <w:rPr>
          <w:spacing w:val="29"/>
          <w:sz w:val="20"/>
        </w:rPr>
        <w:t> </w:t>
      </w:r>
      <w:r>
        <w:rPr>
          <w:sz w:val="20"/>
        </w:rPr>
        <w:t>loops</w:t>
      </w:r>
      <w:r>
        <w:rPr>
          <w:spacing w:val="31"/>
          <w:sz w:val="20"/>
        </w:rPr>
        <w:t> </w:t>
      </w:r>
      <w:r>
        <w:rPr>
          <w:sz w:val="20"/>
        </w:rPr>
        <w:t>installed</w:t>
      </w:r>
      <w:r>
        <w:rPr>
          <w:spacing w:val="30"/>
          <w:sz w:val="20"/>
        </w:rPr>
        <w:t> </w:t>
      </w:r>
      <w:r>
        <w:rPr>
          <w:sz w:val="20"/>
        </w:rPr>
        <w:t>on</w:t>
      </w:r>
      <w:r>
        <w:rPr>
          <w:spacing w:val="28"/>
          <w:sz w:val="20"/>
        </w:rPr>
        <w:t> </w:t>
      </w:r>
      <w:r>
        <w:rPr>
          <w:sz w:val="20"/>
        </w:rPr>
        <w:t>top</w:t>
      </w:r>
      <w:r>
        <w:rPr>
          <w:spacing w:val="31"/>
          <w:sz w:val="20"/>
        </w:rPr>
        <w:t> </w:t>
      </w:r>
      <w:r>
        <w:rPr>
          <w:sz w:val="20"/>
        </w:rPr>
        <w:t>of</w:t>
      </w:r>
      <w:r>
        <w:rPr>
          <w:spacing w:val="31"/>
          <w:sz w:val="20"/>
        </w:rPr>
        <w:t> </w:t>
      </w:r>
      <w:r>
        <w:rPr>
          <w:sz w:val="20"/>
        </w:rPr>
        <w:t>the</w:t>
      </w:r>
      <w:r>
        <w:rPr>
          <w:spacing w:val="26"/>
          <w:sz w:val="20"/>
        </w:rPr>
        <w:t> </w:t>
      </w:r>
      <w:r>
        <w:rPr>
          <w:sz w:val="20"/>
        </w:rPr>
        <w:t>membrane</w:t>
      </w:r>
      <w:r>
        <w:rPr>
          <w:spacing w:val="28"/>
          <w:sz w:val="20"/>
        </w:rPr>
        <w:t> </w:t>
      </w:r>
      <w:r>
        <w:rPr>
          <w:sz w:val="20"/>
        </w:rPr>
        <w:t>in</w:t>
      </w:r>
      <w:r>
        <w:rPr>
          <w:spacing w:val="28"/>
          <w:sz w:val="20"/>
        </w:rPr>
        <w:t> </w:t>
      </w:r>
      <w:r>
        <w:rPr>
          <w:sz w:val="20"/>
        </w:rPr>
        <w:t>area</w:t>
      </w:r>
      <w:r>
        <w:rPr>
          <w:spacing w:val="31"/>
          <w:sz w:val="20"/>
        </w:rPr>
        <w:t> </w:t>
      </w:r>
      <w:r>
        <w:rPr>
          <w:sz w:val="20"/>
        </w:rPr>
        <w:t>increments</w:t>
      </w:r>
      <w:r>
        <w:rPr>
          <w:spacing w:val="29"/>
          <w:sz w:val="20"/>
        </w:rPr>
        <w:t> </w:t>
      </w:r>
      <w:r>
        <w:rPr>
          <w:sz w:val="20"/>
        </w:rPr>
        <w:t>not</w:t>
      </w:r>
      <w:r>
        <w:rPr>
          <w:spacing w:val="28"/>
          <w:sz w:val="20"/>
        </w:rPr>
        <w:t> </w:t>
      </w:r>
      <w:r>
        <w:rPr>
          <w:sz w:val="20"/>
        </w:rPr>
        <w:t>to</w:t>
      </w:r>
      <w:r>
        <w:rPr>
          <w:spacing w:val="28"/>
          <w:sz w:val="20"/>
        </w:rPr>
        <w:t> </w:t>
      </w:r>
      <w:r>
        <w:rPr>
          <w:sz w:val="20"/>
        </w:rPr>
        <w:t>exceed</w:t>
      </w:r>
      <w:r>
        <w:rPr>
          <w:spacing w:val="30"/>
          <w:sz w:val="20"/>
        </w:rPr>
        <w:t> </w:t>
      </w:r>
      <w:r>
        <w:rPr>
          <w:sz w:val="20"/>
        </w:rPr>
        <w:t>7500</w:t>
      </w:r>
      <w:r>
        <w:rPr>
          <w:spacing w:val="28"/>
          <w:sz w:val="20"/>
        </w:rPr>
        <w:t> </w:t>
      </w:r>
      <w:r>
        <w:rPr>
          <w:sz w:val="20"/>
        </w:rPr>
        <w:t>sf,</w:t>
      </w:r>
      <w:r>
        <w:rPr>
          <w:spacing w:val="32"/>
          <w:sz w:val="20"/>
        </w:rPr>
        <w:t> </w:t>
      </w:r>
      <w:r>
        <w:rPr>
          <w:sz w:val="20"/>
        </w:rPr>
        <w:t>and</w:t>
      </w:r>
    </w:p>
    <w:p>
      <w:pPr>
        <w:pStyle w:val="ListParagraph"/>
        <w:spacing w:after="0" w:line="240" w:lineRule="auto"/>
        <w:jc w:val="both"/>
        <w:rPr>
          <w:sz w:val="20"/>
        </w:rPr>
        <w:sectPr>
          <w:pgSz w:w="12240" w:h="15840"/>
          <w:pgMar w:header="687" w:footer="976" w:top="1540" w:bottom="1160" w:left="1080" w:right="1080"/>
        </w:sectPr>
      </w:pPr>
    </w:p>
    <w:p>
      <w:pPr>
        <w:pStyle w:val="BodyText"/>
        <w:spacing w:before="82"/>
        <w:ind w:left="1224"/>
      </w:pPr>
      <w:r>
        <w:rPr/>
        <w:t>weather</w:t>
      </w:r>
      <w:r>
        <w:rPr>
          <w:spacing w:val="-3"/>
        </w:rPr>
        <w:t> </w:t>
      </w:r>
      <w:r>
        <w:rPr/>
        <w:t>tight</w:t>
      </w:r>
      <w:r>
        <w:rPr>
          <w:spacing w:val="-3"/>
        </w:rPr>
        <w:t> </w:t>
      </w:r>
      <w:r>
        <w:rPr/>
        <w:t>low</w:t>
      </w:r>
      <w:r>
        <w:rPr>
          <w:spacing w:val="-3"/>
        </w:rPr>
        <w:t> </w:t>
      </w:r>
      <w:r>
        <w:rPr/>
        <w:t>voltage</w:t>
      </w:r>
      <w:r>
        <w:rPr>
          <w:spacing w:val="-3"/>
        </w:rPr>
        <w:t> </w:t>
      </w:r>
      <w:r>
        <w:rPr/>
        <w:t>connection</w:t>
      </w:r>
      <w:r>
        <w:rPr>
          <w:spacing w:val="-3"/>
        </w:rPr>
        <w:t> </w:t>
      </w:r>
      <w:r>
        <w:rPr/>
        <w:t>boxes</w:t>
      </w:r>
      <w:r>
        <w:rPr>
          <w:spacing w:val="-3"/>
        </w:rPr>
        <w:t> </w:t>
      </w:r>
      <w:r>
        <w:rPr/>
        <w:t>to provide</w:t>
      </w:r>
      <w:r>
        <w:rPr>
          <w:spacing w:val="-3"/>
        </w:rPr>
        <w:t> </w:t>
      </w:r>
      <w:r>
        <w:rPr/>
        <w:t>access to</w:t>
      </w:r>
      <w:r>
        <w:rPr>
          <w:spacing w:val="-3"/>
        </w:rPr>
        <w:t> </w:t>
      </w:r>
      <w:r>
        <w:rPr/>
        <w:t>the</w:t>
      </w:r>
      <w:r>
        <w:rPr>
          <w:spacing w:val="-3"/>
        </w:rPr>
        <w:t> </w:t>
      </w:r>
      <w:r>
        <w:rPr/>
        <w:t>trace</w:t>
      </w:r>
      <w:r>
        <w:rPr>
          <w:spacing w:val="-3"/>
        </w:rPr>
        <w:t> </w:t>
      </w:r>
      <w:r>
        <w:rPr/>
        <w:t>wire</w:t>
      </w:r>
      <w:r>
        <w:rPr>
          <w:spacing w:val="-3"/>
        </w:rPr>
        <w:t> </w:t>
      </w:r>
      <w:r>
        <w:rPr/>
        <w:t>loops.</w:t>
      </w:r>
      <w:r>
        <w:rPr>
          <w:spacing w:val="-3"/>
        </w:rPr>
        <w:t> </w:t>
      </w:r>
      <w:r>
        <w:rPr/>
        <w:t>Trace</w:t>
      </w:r>
      <w:r>
        <w:rPr>
          <w:spacing w:val="-3"/>
        </w:rPr>
        <w:t> </w:t>
      </w:r>
      <w:r>
        <w:rPr/>
        <w:t>wire loops to be installed by ELD Technician. Connection boxes to be installed by Contractor.</w:t>
      </w:r>
    </w:p>
    <w:p>
      <w:pPr>
        <w:pStyle w:val="BodyText"/>
        <w:spacing w:before="11"/>
      </w:pPr>
    </w:p>
    <w:p>
      <w:pPr>
        <w:pStyle w:val="Heading1"/>
        <w:numPr>
          <w:ilvl w:val="1"/>
          <w:numId w:val="3"/>
        </w:numPr>
        <w:tabs>
          <w:tab w:pos="1223" w:val="left" w:leader="none"/>
        </w:tabs>
        <w:spacing w:line="240" w:lineRule="auto" w:before="0" w:after="0"/>
        <w:ind w:left="1223" w:right="0" w:hanging="863"/>
        <w:jc w:val="left"/>
      </w:pPr>
      <w:r>
        <w:rPr/>
        <w:t>FIELD</w:t>
      </w:r>
      <w:r>
        <w:rPr>
          <w:spacing w:val="-8"/>
        </w:rPr>
        <w:t> </w:t>
      </w:r>
      <w:r>
        <w:rPr/>
        <w:t>QUALITY</w:t>
      </w:r>
      <w:r>
        <w:rPr>
          <w:spacing w:val="-7"/>
        </w:rPr>
        <w:t> </w:t>
      </w:r>
      <w:r>
        <w:rPr>
          <w:spacing w:val="-2"/>
        </w:rPr>
        <w:t>CONTROL</w:t>
      </w:r>
    </w:p>
    <w:p>
      <w:pPr>
        <w:pStyle w:val="BodyText"/>
        <w:spacing w:before="11"/>
      </w:pPr>
    </w:p>
    <w:p>
      <w:pPr>
        <w:pStyle w:val="ListParagraph"/>
        <w:numPr>
          <w:ilvl w:val="2"/>
          <w:numId w:val="3"/>
        </w:numPr>
        <w:tabs>
          <w:tab w:pos="1224" w:val="left" w:leader="none"/>
        </w:tabs>
        <w:spacing w:line="240" w:lineRule="auto" w:before="0" w:after="0"/>
        <w:ind w:left="1224" w:right="362" w:hanging="576"/>
        <w:jc w:val="both"/>
        <w:rPr>
          <w:sz w:val="20"/>
        </w:rPr>
      </w:pPr>
      <w:r>
        <w:rPr>
          <w:sz w:val="20"/>
        </w:rPr>
        <w:t>Contractor shall repair or remove and replace components of membrane system where test results indicate holes, open seams or capillary defects that will allow water to pass.</w:t>
      </w:r>
    </w:p>
    <w:p>
      <w:pPr>
        <w:pStyle w:val="BodyText"/>
        <w:spacing w:before="8"/>
      </w:pPr>
    </w:p>
    <w:p>
      <w:pPr>
        <w:pStyle w:val="ListParagraph"/>
        <w:numPr>
          <w:ilvl w:val="2"/>
          <w:numId w:val="3"/>
        </w:numPr>
        <w:tabs>
          <w:tab w:pos="1224" w:val="left" w:leader="none"/>
        </w:tabs>
        <w:spacing w:line="240" w:lineRule="auto" w:before="0" w:after="0"/>
        <w:ind w:left="1224" w:right="360" w:hanging="576"/>
        <w:jc w:val="both"/>
        <w:rPr>
          <w:sz w:val="20"/>
        </w:rPr>
      </w:pPr>
      <w:r>
        <w:rPr>
          <w:sz w:val="20"/>
        </w:rPr>
        <w:t>After repairs are complete as per roofing or waterproofing membrane manufacturer's requirements, retesting in repaired areas will</w:t>
      </w:r>
      <w:r>
        <w:rPr>
          <w:spacing w:val="-4"/>
          <w:sz w:val="20"/>
        </w:rPr>
        <w:t> </w:t>
      </w:r>
      <w:r>
        <w:rPr>
          <w:sz w:val="20"/>
        </w:rPr>
        <w:t>be performed</w:t>
      </w:r>
      <w:r>
        <w:rPr>
          <w:spacing w:val="-4"/>
          <w:sz w:val="20"/>
        </w:rPr>
        <w:t> </w:t>
      </w:r>
      <w:r>
        <w:rPr>
          <w:sz w:val="20"/>
        </w:rPr>
        <w:t>at Contractor's expense to verify</w:t>
      </w:r>
      <w:r>
        <w:rPr>
          <w:spacing w:val="-4"/>
          <w:sz w:val="20"/>
        </w:rPr>
        <w:t> </w:t>
      </w:r>
      <w:r>
        <w:rPr>
          <w:sz w:val="20"/>
        </w:rPr>
        <w:t>the integrity of the membrane.</w:t>
      </w:r>
    </w:p>
    <w:p>
      <w:pPr>
        <w:pStyle w:val="BodyText"/>
      </w:pPr>
    </w:p>
    <w:p>
      <w:pPr>
        <w:pStyle w:val="BodyText"/>
        <w:spacing w:before="21"/>
      </w:pPr>
    </w:p>
    <w:p>
      <w:pPr>
        <w:spacing w:before="0"/>
        <w:ind w:left="0" w:right="1" w:firstLine="0"/>
        <w:jc w:val="center"/>
        <w:rPr>
          <w:sz w:val="20"/>
        </w:rPr>
      </w:pPr>
      <w:r>
        <w:rPr>
          <w:sz w:val="20"/>
        </w:rPr>
        <w:t>END</w:t>
      </w:r>
      <w:r>
        <w:rPr>
          <w:spacing w:val="-6"/>
          <w:sz w:val="20"/>
        </w:rPr>
        <w:t> </w:t>
      </w:r>
      <w:r>
        <w:rPr>
          <w:sz w:val="20"/>
        </w:rPr>
        <w:t>OF</w:t>
      </w:r>
      <w:r>
        <w:rPr>
          <w:spacing w:val="-5"/>
          <w:sz w:val="20"/>
        </w:rPr>
        <w:t> </w:t>
      </w:r>
      <w:r>
        <w:rPr>
          <w:spacing w:val="-2"/>
          <w:sz w:val="20"/>
        </w:rPr>
        <w:t>SECTION</w:t>
      </w:r>
    </w:p>
    <w:sectPr>
      <w:pgSz w:w="12240" w:h="15840"/>
      <w:pgMar w:header="687" w:footer="976" w:top="1540" w:bottom="11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12224">
              <wp:simplePos x="0" y="0"/>
              <wp:positionH relativeFrom="page">
                <wp:posOffset>2898161</wp:posOffset>
              </wp:positionH>
              <wp:positionV relativeFrom="page">
                <wp:posOffset>9298684</wp:posOffset>
              </wp:positionV>
              <wp:extent cx="1972310" cy="3130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72310" cy="313055"/>
                      </a:xfrm>
                      <a:prstGeom prst="rect">
                        <a:avLst/>
                      </a:prstGeom>
                    </wps:spPr>
                    <wps:txbx>
                      <w:txbxContent>
                        <w:p>
                          <w:pPr>
                            <w:spacing w:before="12"/>
                            <w:ind w:left="1023" w:right="18" w:hanging="1004"/>
                            <w:jc w:val="left"/>
                            <w:rPr>
                              <w:sz w:val="20"/>
                            </w:rPr>
                          </w:pPr>
                          <w:r>
                            <w:rPr>
                              <w:sz w:val="20"/>
                            </w:rPr>
                            <w:t>ELECTRONIC</w:t>
                          </w:r>
                          <w:r>
                            <w:rPr>
                              <w:spacing w:val="-14"/>
                              <w:sz w:val="20"/>
                            </w:rPr>
                            <w:t> </w:t>
                          </w:r>
                          <w:r>
                            <w:rPr>
                              <w:sz w:val="20"/>
                            </w:rPr>
                            <w:t>LEAK</w:t>
                          </w:r>
                          <w:r>
                            <w:rPr>
                              <w:spacing w:val="-14"/>
                              <w:sz w:val="20"/>
                            </w:rPr>
                            <w:t> </w:t>
                          </w:r>
                          <w:r>
                            <w:rPr>
                              <w:sz w:val="20"/>
                            </w:rPr>
                            <w:t>DETECTION 07 59 00 - </w:t>
                          </w:r>
                          <w:r>
                            <w:rPr>
                              <w:sz w:val="20"/>
                            </w:rPr>
                            <w:fldChar w:fldCharType="begin"/>
                          </w:r>
                          <w:r>
                            <w:rPr>
                              <w:sz w:val="20"/>
                            </w:rPr>
                            <w:instrText> PAGE </w:instrText>
                          </w:r>
                          <w:r>
                            <w:rPr>
                              <w:sz w:val="20"/>
                            </w:rPr>
                            <w:fldChar w:fldCharType="separate"/>
                          </w:r>
                          <w:r>
                            <w:rPr>
                              <w:sz w:val="20"/>
                            </w:rPr>
                            <w:t>1</w:t>
                          </w:r>
                          <w:r>
                            <w:rPr>
                              <w:sz w:val="20"/>
                            </w:rPr>
                            <w:fldChar w:fldCharType="end"/>
                          </w:r>
                        </w:p>
                      </w:txbxContent>
                    </wps:txbx>
                    <wps:bodyPr wrap="square" lIns="0" tIns="0" rIns="0" bIns="0" rtlCol="0">
                      <a:noAutofit/>
                    </wps:bodyPr>
                  </wps:wsp>
                </a:graphicData>
              </a:graphic>
            </wp:anchor>
          </w:drawing>
        </mc:Choice>
        <mc:Fallback>
          <w:pict>
            <v:shape style="position:absolute;margin-left:228.201675pt;margin-top:732.179871pt;width:155.3pt;height:24.65pt;mso-position-horizontal-relative:page;mso-position-vertical-relative:page;z-index:-15904256" type="#_x0000_t202" id="docshape3" filled="false" stroked="false">
              <v:textbox inset="0,0,0,0">
                <w:txbxContent>
                  <w:p>
                    <w:pPr>
                      <w:spacing w:before="12"/>
                      <w:ind w:left="1023" w:right="18" w:hanging="1004"/>
                      <w:jc w:val="left"/>
                      <w:rPr>
                        <w:sz w:val="20"/>
                      </w:rPr>
                    </w:pPr>
                    <w:r>
                      <w:rPr>
                        <w:sz w:val="20"/>
                      </w:rPr>
                      <w:t>ELECTRONIC</w:t>
                    </w:r>
                    <w:r>
                      <w:rPr>
                        <w:spacing w:val="-14"/>
                        <w:sz w:val="20"/>
                      </w:rPr>
                      <w:t> </w:t>
                    </w:r>
                    <w:r>
                      <w:rPr>
                        <w:sz w:val="20"/>
                      </w:rPr>
                      <w:t>LEAK</w:t>
                    </w:r>
                    <w:r>
                      <w:rPr>
                        <w:spacing w:val="-14"/>
                        <w:sz w:val="20"/>
                      </w:rPr>
                      <w:t> </w:t>
                    </w:r>
                    <w:r>
                      <w:rPr>
                        <w:sz w:val="20"/>
                      </w:rPr>
                      <w:t>DETECTION 07 59 00 - </w:t>
                    </w:r>
                    <w:r>
                      <w:rPr>
                        <w:sz w:val="20"/>
                      </w:rPr>
                      <w:fldChar w:fldCharType="begin"/>
                    </w:r>
                    <w:r>
                      <w:rPr>
                        <w:sz w:val="20"/>
                      </w:rPr>
                      <w:instrText> PAGE </w:instrText>
                    </w:r>
                    <w:r>
                      <w:rPr>
                        <w:sz w:val="20"/>
                      </w:rPr>
                      <w:fldChar w:fldCharType="separate"/>
                    </w:r>
                    <w:r>
                      <w:rPr>
                        <w:sz w:val="20"/>
                      </w:rPr>
                      <w:t>1</w:t>
                    </w:r>
                    <w:r>
                      <w:rPr>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11200">
              <wp:simplePos x="0" y="0"/>
              <wp:positionH relativeFrom="page">
                <wp:posOffset>4481557</wp:posOffset>
              </wp:positionH>
              <wp:positionV relativeFrom="page">
                <wp:posOffset>423333</wp:posOffset>
              </wp:positionV>
              <wp:extent cx="2390140" cy="3371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90140" cy="337185"/>
                      </a:xfrm>
                      <a:prstGeom prst="rect">
                        <a:avLst/>
                      </a:prstGeom>
                    </wps:spPr>
                    <wps:txbx>
                      <w:txbxContent>
                        <w:p>
                          <w:pPr>
                            <w:pStyle w:val="BodyText"/>
                            <w:spacing w:before="50"/>
                            <w:ind w:right="18"/>
                            <w:jc w:val="right"/>
                          </w:pPr>
                          <w:r>
                            <w:rPr/>
                            <w:t>ELD</w:t>
                          </w:r>
                          <w:r>
                            <w:rPr>
                              <w:spacing w:val="-8"/>
                            </w:rPr>
                            <w:t> </w:t>
                          </w:r>
                          <w:r>
                            <w:rPr/>
                            <w:t>Fusion</w:t>
                          </w:r>
                          <w:r>
                            <w:rPr>
                              <w:vertAlign w:val="superscript"/>
                            </w:rPr>
                            <w:t>®</w:t>
                          </w:r>
                          <w:r>
                            <w:rPr>
                              <w:spacing w:val="-6"/>
                              <w:vertAlign w:val="baseline"/>
                            </w:rPr>
                            <w:t> </w:t>
                          </w:r>
                          <w:r>
                            <w:rPr>
                              <w:vertAlign w:val="baseline"/>
                            </w:rPr>
                            <w:t>Specifications</w:t>
                          </w:r>
                          <w:r>
                            <w:rPr>
                              <w:spacing w:val="-2"/>
                              <w:vertAlign w:val="baseline"/>
                            </w:rPr>
                            <w:t> </w:t>
                          </w:r>
                          <w:r>
                            <w:rPr>
                              <w:vertAlign w:val="baseline"/>
                            </w:rPr>
                            <w:t>in</w:t>
                          </w:r>
                          <w:r>
                            <w:rPr>
                              <w:spacing w:val="-7"/>
                              <w:vertAlign w:val="baseline"/>
                            </w:rPr>
                            <w:t> </w:t>
                          </w:r>
                          <w:r>
                            <w:rPr>
                              <w:vertAlign w:val="baseline"/>
                            </w:rPr>
                            <w:t>CSI</w:t>
                          </w:r>
                          <w:r>
                            <w:rPr>
                              <w:spacing w:val="-8"/>
                              <w:vertAlign w:val="baseline"/>
                            </w:rPr>
                            <w:t> </w:t>
                          </w:r>
                          <w:r>
                            <w:rPr>
                              <w:spacing w:val="-2"/>
                              <w:vertAlign w:val="baseline"/>
                            </w:rPr>
                            <w:t>Format</w:t>
                          </w:r>
                        </w:p>
                        <w:p>
                          <w:pPr>
                            <w:pStyle w:val="BodyText"/>
                            <w:spacing w:before="1"/>
                            <w:ind w:right="20"/>
                            <w:jc w:val="right"/>
                          </w:pPr>
                          <w:r>
                            <w:rPr/>
                            <w:t>July</w:t>
                          </w:r>
                          <w:r>
                            <w:rPr>
                              <w:spacing w:val="-5"/>
                            </w:rPr>
                            <w:t> </w:t>
                          </w:r>
                          <w:r>
                            <w:rPr>
                              <w:spacing w:val="-4"/>
                            </w:rPr>
                            <w:t>2018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2.87854pt;margin-top:33.333374pt;width:188.2pt;height:26.55pt;mso-position-horizontal-relative:page;mso-position-vertical-relative:page;z-index:-15905280" type="#_x0000_t202" id="docshape1" filled="false" stroked="false">
              <v:textbox inset="0,0,0,0">
                <w:txbxContent>
                  <w:p>
                    <w:pPr>
                      <w:pStyle w:val="BodyText"/>
                      <w:spacing w:before="50"/>
                      <w:ind w:right="18"/>
                      <w:jc w:val="right"/>
                    </w:pPr>
                    <w:r>
                      <w:rPr/>
                      <w:t>ELD</w:t>
                    </w:r>
                    <w:r>
                      <w:rPr>
                        <w:spacing w:val="-8"/>
                      </w:rPr>
                      <w:t> </w:t>
                    </w:r>
                    <w:r>
                      <w:rPr/>
                      <w:t>Fusion</w:t>
                    </w:r>
                    <w:r>
                      <w:rPr>
                        <w:vertAlign w:val="superscript"/>
                      </w:rPr>
                      <w:t>®</w:t>
                    </w:r>
                    <w:r>
                      <w:rPr>
                        <w:spacing w:val="-6"/>
                        <w:vertAlign w:val="baseline"/>
                      </w:rPr>
                      <w:t> </w:t>
                    </w:r>
                    <w:r>
                      <w:rPr>
                        <w:vertAlign w:val="baseline"/>
                      </w:rPr>
                      <w:t>Specifications</w:t>
                    </w:r>
                    <w:r>
                      <w:rPr>
                        <w:spacing w:val="-2"/>
                        <w:vertAlign w:val="baseline"/>
                      </w:rPr>
                      <w:t> </w:t>
                    </w:r>
                    <w:r>
                      <w:rPr>
                        <w:vertAlign w:val="baseline"/>
                      </w:rPr>
                      <w:t>in</w:t>
                    </w:r>
                    <w:r>
                      <w:rPr>
                        <w:spacing w:val="-7"/>
                        <w:vertAlign w:val="baseline"/>
                      </w:rPr>
                      <w:t> </w:t>
                    </w:r>
                    <w:r>
                      <w:rPr>
                        <w:vertAlign w:val="baseline"/>
                      </w:rPr>
                      <w:t>CSI</w:t>
                    </w:r>
                    <w:r>
                      <w:rPr>
                        <w:spacing w:val="-8"/>
                        <w:vertAlign w:val="baseline"/>
                      </w:rPr>
                      <w:t> </w:t>
                    </w:r>
                    <w:r>
                      <w:rPr>
                        <w:spacing w:val="-2"/>
                        <w:vertAlign w:val="baseline"/>
                      </w:rPr>
                      <w:t>Format</w:t>
                    </w:r>
                  </w:p>
                  <w:p>
                    <w:pPr>
                      <w:pStyle w:val="BodyText"/>
                      <w:spacing w:before="1"/>
                      <w:ind w:right="20"/>
                      <w:jc w:val="right"/>
                    </w:pPr>
                    <w:r>
                      <w:rPr/>
                      <w:t>July</w:t>
                    </w:r>
                    <w:r>
                      <w:rPr>
                        <w:spacing w:val="-5"/>
                      </w:rPr>
                      <w:t> </w:t>
                    </w:r>
                    <w:r>
                      <w:rPr>
                        <w:spacing w:val="-4"/>
                      </w:rPr>
                      <w:t>2018</w:t>
                    </w:r>
                  </w:p>
                </w:txbxContent>
              </v:textbox>
              <w10:wrap type="none"/>
            </v:shape>
          </w:pict>
        </mc:Fallback>
      </mc:AlternateContent>
    </w:r>
    <w:r>
      <w:rPr/>
      <mc:AlternateContent>
        <mc:Choice Requires="wps">
          <w:drawing>
            <wp:anchor distT="0" distB="0" distL="0" distR="0" allowOverlap="1" layoutInCell="1" locked="0" behindDoc="1" simplePos="0" relativeHeight="487411712">
              <wp:simplePos x="0" y="0"/>
              <wp:positionH relativeFrom="page">
                <wp:posOffset>901700</wp:posOffset>
              </wp:positionH>
              <wp:positionV relativeFrom="page">
                <wp:posOffset>447327</wp:posOffset>
              </wp:positionV>
              <wp:extent cx="2197100" cy="3130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97100" cy="313055"/>
                      </a:xfrm>
                      <a:prstGeom prst="rect">
                        <a:avLst/>
                      </a:prstGeom>
                    </wps:spPr>
                    <wps:txbx>
                      <w:txbxContent>
                        <w:p>
                          <w:pPr>
                            <w:spacing w:before="12"/>
                            <w:ind w:left="20" w:right="0" w:firstLine="0"/>
                            <w:jc w:val="left"/>
                            <w:rPr>
                              <w:sz w:val="20"/>
                            </w:rPr>
                          </w:pPr>
                          <w:r>
                            <w:rPr>
                              <w:sz w:val="20"/>
                            </w:rPr>
                            <w:t>IR</w:t>
                          </w:r>
                          <w:r>
                            <w:rPr>
                              <w:spacing w:val="-6"/>
                              <w:sz w:val="20"/>
                            </w:rPr>
                            <w:t> </w:t>
                          </w:r>
                          <w:r>
                            <w:rPr>
                              <w:sz w:val="20"/>
                            </w:rPr>
                            <w:t>ANALYZERS</w:t>
                          </w:r>
                          <w:r>
                            <w:rPr>
                              <w:spacing w:val="-6"/>
                              <w:sz w:val="20"/>
                            </w:rPr>
                            <w:t> </w:t>
                          </w:r>
                          <w:r>
                            <w:rPr>
                              <w:sz w:val="20"/>
                            </w:rPr>
                            <w:t>/ VECTOR</w:t>
                          </w:r>
                          <w:r>
                            <w:rPr>
                              <w:spacing w:val="-6"/>
                              <w:sz w:val="20"/>
                            </w:rPr>
                            <w:t> </w:t>
                          </w:r>
                          <w:r>
                            <w:rPr>
                              <w:spacing w:val="-2"/>
                              <w:sz w:val="20"/>
                            </w:rPr>
                            <w:t>MAPPING</w:t>
                          </w:r>
                        </w:p>
                        <w:p>
                          <w:pPr>
                            <w:pStyle w:val="BodyText"/>
                            <w:spacing w:before="1"/>
                            <w:ind w:left="20"/>
                          </w:pPr>
                          <w:hyperlink r:id="rId1">
                            <w:r>
                              <w:rPr>
                                <w:spacing w:val="-2"/>
                              </w:rPr>
                              <w:t>www.iranalyzers.com</w:t>
                            </w:r>
                          </w:hyperlink>
                        </w:p>
                      </w:txbxContent>
                    </wps:txbx>
                    <wps:bodyPr wrap="square" lIns="0" tIns="0" rIns="0" bIns="0" rtlCol="0">
                      <a:noAutofit/>
                    </wps:bodyPr>
                  </wps:wsp>
                </a:graphicData>
              </a:graphic>
            </wp:anchor>
          </w:drawing>
        </mc:Choice>
        <mc:Fallback>
          <w:pict>
            <v:shape style="position:absolute;margin-left:71pt;margin-top:35.222660pt;width:173pt;height:24.65pt;mso-position-horizontal-relative:page;mso-position-vertical-relative:page;z-index:-15904768" type="#_x0000_t202" id="docshape2" filled="false" stroked="false">
              <v:textbox inset="0,0,0,0">
                <w:txbxContent>
                  <w:p>
                    <w:pPr>
                      <w:spacing w:before="12"/>
                      <w:ind w:left="20" w:right="0" w:firstLine="0"/>
                      <w:jc w:val="left"/>
                      <w:rPr>
                        <w:sz w:val="20"/>
                      </w:rPr>
                    </w:pPr>
                    <w:r>
                      <w:rPr>
                        <w:sz w:val="20"/>
                      </w:rPr>
                      <w:t>IR</w:t>
                    </w:r>
                    <w:r>
                      <w:rPr>
                        <w:spacing w:val="-6"/>
                        <w:sz w:val="20"/>
                      </w:rPr>
                      <w:t> </w:t>
                    </w:r>
                    <w:r>
                      <w:rPr>
                        <w:sz w:val="20"/>
                      </w:rPr>
                      <w:t>ANALYZERS</w:t>
                    </w:r>
                    <w:r>
                      <w:rPr>
                        <w:spacing w:val="-6"/>
                        <w:sz w:val="20"/>
                      </w:rPr>
                      <w:t> </w:t>
                    </w:r>
                    <w:r>
                      <w:rPr>
                        <w:sz w:val="20"/>
                      </w:rPr>
                      <w:t>/ VECTOR</w:t>
                    </w:r>
                    <w:r>
                      <w:rPr>
                        <w:spacing w:val="-6"/>
                        <w:sz w:val="20"/>
                      </w:rPr>
                      <w:t> </w:t>
                    </w:r>
                    <w:r>
                      <w:rPr>
                        <w:spacing w:val="-2"/>
                        <w:sz w:val="20"/>
                      </w:rPr>
                      <w:t>MAPPING</w:t>
                    </w:r>
                  </w:p>
                  <w:p>
                    <w:pPr>
                      <w:pStyle w:val="BodyText"/>
                      <w:spacing w:before="1"/>
                      <w:ind w:left="20"/>
                    </w:pPr>
                    <w:hyperlink r:id="rId1">
                      <w:r>
                        <w:rPr>
                          <w:spacing w:val="-2"/>
                        </w:rPr>
                        <w:t>www.iranalyzers.com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224" w:hanging="864"/>
        <w:jc w:val="left"/>
      </w:pPr>
      <w:rPr>
        <w:rFonts w:hint="default"/>
        <w:lang w:val="en-US" w:eastAsia="en-US" w:bidi="ar-SA"/>
      </w:rPr>
    </w:lvl>
    <w:lvl w:ilvl="1">
      <w:start w:val="1"/>
      <w:numFmt w:val="decimal"/>
      <w:lvlText w:val="%1.%2"/>
      <w:lvlJc w:val="left"/>
      <w:pPr>
        <w:ind w:left="1224" w:hanging="864"/>
        <w:jc w:val="left"/>
      </w:pPr>
      <w:rPr>
        <w:rFonts w:hint="default" w:ascii="Arial MT" w:hAnsi="Arial MT" w:eastAsia="Arial MT" w:cs="Arial MT"/>
        <w:b w:val="0"/>
        <w:bCs w:val="0"/>
        <w:i w:val="0"/>
        <w:iCs w:val="0"/>
        <w:spacing w:val="-1"/>
        <w:w w:val="99"/>
        <w:sz w:val="20"/>
        <w:szCs w:val="20"/>
        <w:lang w:val="en-US" w:eastAsia="en-US" w:bidi="ar-SA"/>
      </w:rPr>
    </w:lvl>
    <w:lvl w:ilvl="2">
      <w:start w:val="1"/>
      <w:numFmt w:val="upperLetter"/>
      <w:lvlText w:val="%3."/>
      <w:lvlJc w:val="left"/>
      <w:pPr>
        <w:ind w:left="1224" w:hanging="576"/>
        <w:jc w:val="left"/>
      </w:pPr>
      <w:rPr>
        <w:rFonts w:hint="default" w:ascii="Arial MT" w:hAnsi="Arial MT" w:eastAsia="Arial MT" w:cs="Arial MT"/>
        <w:b w:val="0"/>
        <w:bCs w:val="0"/>
        <w:i w:val="0"/>
        <w:iCs w:val="0"/>
        <w:spacing w:val="0"/>
        <w:w w:val="99"/>
        <w:sz w:val="20"/>
        <w:szCs w:val="20"/>
        <w:lang w:val="en-US" w:eastAsia="en-US" w:bidi="ar-SA"/>
      </w:rPr>
    </w:lvl>
    <w:lvl w:ilvl="3">
      <w:start w:val="0"/>
      <w:numFmt w:val="bullet"/>
      <w:lvlText w:val="•"/>
      <w:lvlJc w:val="left"/>
      <w:pPr>
        <w:ind w:left="387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650" w:hanging="576"/>
      </w:pPr>
      <w:rPr>
        <w:rFonts w:hint="default"/>
        <w:lang w:val="en-US" w:eastAsia="en-US" w:bidi="ar-SA"/>
      </w:rPr>
    </w:lvl>
    <w:lvl w:ilvl="6">
      <w:start w:val="0"/>
      <w:numFmt w:val="bullet"/>
      <w:lvlText w:val="•"/>
      <w:lvlJc w:val="left"/>
      <w:pPr>
        <w:ind w:left="6536" w:hanging="576"/>
      </w:pPr>
      <w:rPr>
        <w:rFonts w:hint="default"/>
        <w:lang w:val="en-US" w:eastAsia="en-US" w:bidi="ar-SA"/>
      </w:rPr>
    </w:lvl>
    <w:lvl w:ilvl="7">
      <w:start w:val="0"/>
      <w:numFmt w:val="bullet"/>
      <w:lvlText w:val="•"/>
      <w:lvlJc w:val="left"/>
      <w:pPr>
        <w:ind w:left="7422" w:hanging="576"/>
      </w:pPr>
      <w:rPr>
        <w:rFonts w:hint="default"/>
        <w:lang w:val="en-US" w:eastAsia="en-US" w:bidi="ar-SA"/>
      </w:rPr>
    </w:lvl>
    <w:lvl w:ilvl="8">
      <w:start w:val="0"/>
      <w:numFmt w:val="bullet"/>
      <w:lvlText w:val="•"/>
      <w:lvlJc w:val="left"/>
      <w:pPr>
        <w:ind w:left="8308" w:hanging="576"/>
      </w:pPr>
      <w:rPr>
        <w:rFonts w:hint="default"/>
        <w:lang w:val="en-US" w:eastAsia="en-US" w:bidi="ar-SA"/>
      </w:rPr>
    </w:lvl>
  </w:abstractNum>
  <w:abstractNum w:abstractNumId="1">
    <w:multiLevelType w:val="hybridMultilevel"/>
    <w:lvl w:ilvl="0">
      <w:start w:val="2"/>
      <w:numFmt w:val="decimal"/>
      <w:lvlText w:val="%1"/>
      <w:lvlJc w:val="left"/>
      <w:pPr>
        <w:ind w:left="1224" w:hanging="864"/>
        <w:jc w:val="left"/>
      </w:pPr>
      <w:rPr>
        <w:rFonts w:hint="default"/>
        <w:lang w:val="en-US" w:eastAsia="en-US" w:bidi="ar-SA"/>
      </w:rPr>
    </w:lvl>
    <w:lvl w:ilvl="1">
      <w:start w:val="1"/>
      <w:numFmt w:val="decimal"/>
      <w:lvlText w:val="%1.%2"/>
      <w:lvlJc w:val="left"/>
      <w:pPr>
        <w:ind w:left="1224" w:hanging="864"/>
        <w:jc w:val="left"/>
      </w:pPr>
      <w:rPr>
        <w:rFonts w:hint="default" w:ascii="Arial MT" w:hAnsi="Arial MT" w:eastAsia="Arial MT" w:cs="Arial MT"/>
        <w:b w:val="0"/>
        <w:bCs w:val="0"/>
        <w:i w:val="0"/>
        <w:iCs w:val="0"/>
        <w:spacing w:val="-1"/>
        <w:w w:val="99"/>
        <w:sz w:val="20"/>
        <w:szCs w:val="20"/>
        <w:lang w:val="en-US" w:eastAsia="en-US" w:bidi="ar-SA"/>
      </w:rPr>
    </w:lvl>
    <w:lvl w:ilvl="2">
      <w:start w:val="1"/>
      <w:numFmt w:val="upperLetter"/>
      <w:lvlText w:val="%3."/>
      <w:lvlJc w:val="left"/>
      <w:pPr>
        <w:ind w:left="1224" w:hanging="576"/>
        <w:jc w:val="left"/>
      </w:pPr>
      <w:rPr>
        <w:rFonts w:hint="default" w:ascii="Arial MT" w:hAnsi="Arial MT" w:eastAsia="Arial MT" w:cs="Arial MT"/>
        <w:b w:val="0"/>
        <w:bCs w:val="0"/>
        <w:i w:val="0"/>
        <w:iCs w:val="0"/>
        <w:spacing w:val="0"/>
        <w:w w:val="99"/>
        <w:sz w:val="20"/>
        <w:szCs w:val="20"/>
        <w:lang w:val="en-US" w:eastAsia="en-US" w:bidi="ar-SA"/>
      </w:rPr>
    </w:lvl>
    <w:lvl w:ilvl="3">
      <w:start w:val="0"/>
      <w:numFmt w:val="bullet"/>
      <w:lvlText w:val="•"/>
      <w:lvlJc w:val="left"/>
      <w:pPr>
        <w:ind w:left="387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650" w:hanging="576"/>
      </w:pPr>
      <w:rPr>
        <w:rFonts w:hint="default"/>
        <w:lang w:val="en-US" w:eastAsia="en-US" w:bidi="ar-SA"/>
      </w:rPr>
    </w:lvl>
    <w:lvl w:ilvl="6">
      <w:start w:val="0"/>
      <w:numFmt w:val="bullet"/>
      <w:lvlText w:val="•"/>
      <w:lvlJc w:val="left"/>
      <w:pPr>
        <w:ind w:left="6536" w:hanging="576"/>
      </w:pPr>
      <w:rPr>
        <w:rFonts w:hint="default"/>
        <w:lang w:val="en-US" w:eastAsia="en-US" w:bidi="ar-SA"/>
      </w:rPr>
    </w:lvl>
    <w:lvl w:ilvl="7">
      <w:start w:val="0"/>
      <w:numFmt w:val="bullet"/>
      <w:lvlText w:val="•"/>
      <w:lvlJc w:val="left"/>
      <w:pPr>
        <w:ind w:left="7422" w:hanging="576"/>
      </w:pPr>
      <w:rPr>
        <w:rFonts w:hint="default"/>
        <w:lang w:val="en-US" w:eastAsia="en-US" w:bidi="ar-SA"/>
      </w:rPr>
    </w:lvl>
    <w:lvl w:ilvl="8">
      <w:start w:val="0"/>
      <w:numFmt w:val="bullet"/>
      <w:lvlText w:val="•"/>
      <w:lvlJc w:val="left"/>
      <w:pPr>
        <w:ind w:left="8308" w:hanging="576"/>
      </w:pPr>
      <w:rPr>
        <w:rFonts w:hint="default"/>
        <w:lang w:val="en-US" w:eastAsia="en-US" w:bidi="ar-SA"/>
      </w:rPr>
    </w:lvl>
  </w:abstractNum>
  <w:abstractNum w:abstractNumId="0">
    <w:multiLevelType w:val="hybridMultilevel"/>
    <w:lvl w:ilvl="0">
      <w:start w:val="1"/>
      <w:numFmt w:val="decimal"/>
      <w:lvlText w:val="%1"/>
      <w:lvlJc w:val="left"/>
      <w:pPr>
        <w:ind w:left="1224" w:hanging="864"/>
        <w:jc w:val="left"/>
      </w:pPr>
      <w:rPr>
        <w:rFonts w:hint="default"/>
        <w:lang w:val="en-US" w:eastAsia="en-US" w:bidi="ar-SA"/>
      </w:rPr>
    </w:lvl>
    <w:lvl w:ilvl="1">
      <w:start w:val="1"/>
      <w:numFmt w:val="decimal"/>
      <w:lvlText w:val="%1.%2"/>
      <w:lvlJc w:val="left"/>
      <w:pPr>
        <w:ind w:left="1224" w:hanging="864"/>
        <w:jc w:val="left"/>
      </w:pPr>
      <w:rPr>
        <w:rFonts w:hint="default" w:ascii="Arial MT" w:hAnsi="Arial MT" w:eastAsia="Arial MT" w:cs="Arial MT"/>
        <w:b w:val="0"/>
        <w:bCs w:val="0"/>
        <w:i w:val="0"/>
        <w:iCs w:val="0"/>
        <w:spacing w:val="-1"/>
        <w:w w:val="99"/>
        <w:sz w:val="20"/>
        <w:szCs w:val="20"/>
        <w:lang w:val="en-US" w:eastAsia="en-US" w:bidi="ar-SA"/>
      </w:rPr>
    </w:lvl>
    <w:lvl w:ilvl="2">
      <w:start w:val="1"/>
      <w:numFmt w:val="upperLetter"/>
      <w:lvlText w:val="%3."/>
      <w:lvlJc w:val="left"/>
      <w:pPr>
        <w:ind w:left="1224" w:hanging="576"/>
        <w:jc w:val="left"/>
      </w:pPr>
      <w:rPr>
        <w:rFonts w:hint="default" w:ascii="Arial MT" w:hAnsi="Arial MT" w:eastAsia="Arial MT" w:cs="Arial MT"/>
        <w:b w:val="0"/>
        <w:bCs w:val="0"/>
        <w:i w:val="0"/>
        <w:iCs w:val="0"/>
        <w:spacing w:val="0"/>
        <w:w w:val="99"/>
        <w:sz w:val="20"/>
        <w:szCs w:val="20"/>
        <w:lang w:val="en-US" w:eastAsia="en-US" w:bidi="ar-SA"/>
      </w:rPr>
    </w:lvl>
    <w:lvl w:ilvl="3">
      <w:start w:val="1"/>
      <w:numFmt w:val="decimal"/>
      <w:lvlText w:val="%4."/>
      <w:lvlJc w:val="left"/>
      <w:pPr>
        <w:ind w:left="1800" w:hanging="576"/>
        <w:jc w:val="left"/>
      </w:pPr>
      <w:rPr>
        <w:rFonts w:hint="default" w:ascii="Arial MT" w:hAnsi="Arial MT" w:eastAsia="Arial MT" w:cs="Arial MT"/>
        <w:b w:val="0"/>
        <w:bCs w:val="0"/>
        <w:i w:val="0"/>
        <w:iCs w:val="0"/>
        <w:spacing w:val="0"/>
        <w:w w:val="99"/>
        <w:sz w:val="20"/>
        <w:szCs w:val="20"/>
        <w:lang w:val="en-US" w:eastAsia="en-US" w:bidi="ar-SA"/>
      </w:rPr>
    </w:lvl>
    <w:lvl w:ilvl="4">
      <w:start w:val="0"/>
      <w:numFmt w:val="bullet"/>
      <w:lvlText w:val="•"/>
      <w:lvlJc w:val="left"/>
      <w:pPr>
        <w:ind w:left="4560" w:hanging="576"/>
      </w:pPr>
      <w:rPr>
        <w:rFonts w:hint="default"/>
        <w:lang w:val="en-US" w:eastAsia="en-US" w:bidi="ar-SA"/>
      </w:rPr>
    </w:lvl>
    <w:lvl w:ilvl="5">
      <w:start w:val="0"/>
      <w:numFmt w:val="bullet"/>
      <w:lvlText w:val="•"/>
      <w:lvlJc w:val="left"/>
      <w:pPr>
        <w:ind w:left="5480" w:hanging="576"/>
      </w:pPr>
      <w:rPr>
        <w:rFonts w:hint="default"/>
        <w:lang w:val="en-US" w:eastAsia="en-US" w:bidi="ar-SA"/>
      </w:rPr>
    </w:lvl>
    <w:lvl w:ilvl="6">
      <w:start w:val="0"/>
      <w:numFmt w:val="bullet"/>
      <w:lvlText w:val="•"/>
      <w:lvlJc w:val="left"/>
      <w:pPr>
        <w:ind w:left="6400" w:hanging="576"/>
      </w:pPr>
      <w:rPr>
        <w:rFonts w:hint="default"/>
        <w:lang w:val="en-US" w:eastAsia="en-US" w:bidi="ar-SA"/>
      </w:rPr>
    </w:lvl>
    <w:lvl w:ilvl="7">
      <w:start w:val="0"/>
      <w:numFmt w:val="bullet"/>
      <w:lvlText w:val="•"/>
      <w:lvlJc w:val="left"/>
      <w:pPr>
        <w:ind w:left="7320" w:hanging="576"/>
      </w:pPr>
      <w:rPr>
        <w:rFonts w:hint="default"/>
        <w:lang w:val="en-US" w:eastAsia="en-US" w:bidi="ar-SA"/>
      </w:rPr>
    </w:lvl>
    <w:lvl w:ilvl="8">
      <w:start w:val="0"/>
      <w:numFmt w:val="bullet"/>
      <w:lvlText w:val="•"/>
      <w:lvlJc w:val="left"/>
      <w:pPr>
        <w:ind w:left="8240" w:hanging="57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ind w:left="1223" w:hanging="863"/>
      <w:outlineLvl w:val="1"/>
    </w:pPr>
    <w:rPr>
      <w:rFonts w:ascii="Arial MT" w:hAnsi="Arial MT" w:eastAsia="Arial MT" w:cs="Arial MT"/>
      <w:sz w:val="20"/>
      <w:szCs w:val="20"/>
      <w:lang w:val="en-US" w:eastAsia="en-US" w:bidi="ar-SA"/>
    </w:rPr>
  </w:style>
  <w:style w:styleId="ListParagraph" w:type="paragraph">
    <w:name w:val="List Paragraph"/>
    <w:basedOn w:val="Normal"/>
    <w:uiPriority w:val="1"/>
    <w:qFormat/>
    <w:pPr>
      <w:ind w:left="1224" w:hanging="576"/>
      <w:jc w:val="both"/>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iranalyz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2024-12-23T19:52:58Z</dcterms:created>
  <dcterms:modified xsi:type="dcterms:W3CDTF">2024-12-23T19:52:58Z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LastSaved">
    <vt:filetime>2024-12-23T00:00:00Z</vt:filetime>
  </property>
  <property fmtid="{D5CDD505-2E9C-101B-9397-08002B2CF9AE}" pid="4" name="Producer">
    <vt:lpwstr>3-Heights™ PDF Merge Split Shell 6.12.1.11 (http://www.pdf-tools.com)</vt:lpwstr>
  </property>
</Properties>
</file>